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A25FE" w:rsidRPr="00D15079" w:rsidRDefault="00C80DE0" w:rsidP="009A25FE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D15079">
        <w:rPr>
          <w:rFonts w:ascii="Times New Roman" w:hAnsi="Times New Roman" w:cs="Times New Roman"/>
          <w:b/>
          <w:sz w:val="24"/>
          <w:szCs w:val="24"/>
        </w:rPr>
        <w:t>Утверждаю</w:t>
      </w:r>
      <w:r w:rsidR="00D15079" w:rsidRPr="00D15079">
        <w:rPr>
          <w:rFonts w:ascii="Times New Roman" w:hAnsi="Times New Roman" w:cs="Times New Roman"/>
          <w:b/>
          <w:sz w:val="24"/>
          <w:szCs w:val="24"/>
        </w:rPr>
        <w:t>:</w:t>
      </w:r>
    </w:p>
    <w:p w:rsidR="009A25FE" w:rsidRPr="00D15079" w:rsidRDefault="009A25FE" w:rsidP="009A25FE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D15079">
        <w:rPr>
          <w:rFonts w:ascii="Times New Roman" w:hAnsi="Times New Roman" w:cs="Times New Roman"/>
          <w:b/>
          <w:sz w:val="24"/>
          <w:szCs w:val="24"/>
        </w:rPr>
        <w:t>Генеральны</w:t>
      </w:r>
      <w:r w:rsidR="00C80DE0" w:rsidRPr="00D15079">
        <w:rPr>
          <w:rFonts w:ascii="Times New Roman" w:hAnsi="Times New Roman" w:cs="Times New Roman"/>
          <w:b/>
          <w:sz w:val="24"/>
          <w:szCs w:val="24"/>
        </w:rPr>
        <w:t>й</w:t>
      </w:r>
      <w:r w:rsidRPr="00D15079">
        <w:rPr>
          <w:rFonts w:ascii="Times New Roman" w:hAnsi="Times New Roman" w:cs="Times New Roman"/>
          <w:b/>
          <w:sz w:val="24"/>
          <w:szCs w:val="24"/>
        </w:rPr>
        <w:t xml:space="preserve"> директор</w:t>
      </w:r>
    </w:p>
    <w:p w:rsidR="009A25FE" w:rsidRPr="00D15079" w:rsidRDefault="009A25FE" w:rsidP="009A25FE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D15079">
        <w:rPr>
          <w:rFonts w:ascii="Times New Roman" w:hAnsi="Times New Roman" w:cs="Times New Roman"/>
          <w:b/>
          <w:sz w:val="24"/>
          <w:szCs w:val="24"/>
        </w:rPr>
        <w:t>ПАО «Мордовская энергосбытовая компания»</w:t>
      </w:r>
    </w:p>
    <w:p w:rsidR="009A25FE" w:rsidRPr="00D15079" w:rsidRDefault="009A25FE" w:rsidP="009A25FE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D15079" w:rsidRPr="00D15079" w:rsidRDefault="00D15079" w:rsidP="009A25FE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9A25FE" w:rsidRPr="00D15079" w:rsidRDefault="009A25FE" w:rsidP="009A25FE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D15079">
        <w:rPr>
          <w:rFonts w:ascii="Times New Roman" w:hAnsi="Times New Roman" w:cs="Times New Roman"/>
          <w:b/>
          <w:sz w:val="24"/>
          <w:szCs w:val="24"/>
        </w:rPr>
        <w:t>______________________/</w:t>
      </w:r>
      <w:r w:rsidR="00EF4EB3" w:rsidRPr="00D15079">
        <w:rPr>
          <w:rFonts w:ascii="Times New Roman" w:hAnsi="Times New Roman" w:cs="Times New Roman"/>
          <w:b/>
          <w:sz w:val="24"/>
          <w:szCs w:val="24"/>
        </w:rPr>
        <w:t>В. А. Лялькин</w:t>
      </w:r>
      <w:r w:rsidRPr="00D15079">
        <w:rPr>
          <w:rFonts w:ascii="Times New Roman" w:hAnsi="Times New Roman" w:cs="Times New Roman"/>
          <w:b/>
          <w:sz w:val="24"/>
          <w:szCs w:val="24"/>
        </w:rPr>
        <w:t>/</w:t>
      </w:r>
    </w:p>
    <w:p w:rsidR="009A25FE" w:rsidRPr="00D15079" w:rsidRDefault="009A25FE" w:rsidP="009A25FE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9A25FE" w:rsidRPr="00D15079" w:rsidRDefault="009A25FE" w:rsidP="009A25FE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D15079">
        <w:rPr>
          <w:rFonts w:ascii="Times New Roman" w:hAnsi="Times New Roman" w:cs="Times New Roman"/>
          <w:b/>
          <w:sz w:val="24"/>
          <w:szCs w:val="24"/>
        </w:rPr>
        <w:t>«_____»______________20</w:t>
      </w:r>
      <w:r w:rsidR="00885119" w:rsidRPr="00D15079">
        <w:rPr>
          <w:rFonts w:ascii="Times New Roman" w:hAnsi="Times New Roman" w:cs="Times New Roman"/>
          <w:b/>
          <w:sz w:val="24"/>
          <w:szCs w:val="24"/>
        </w:rPr>
        <w:t>2</w:t>
      </w:r>
      <w:r w:rsidR="006920F2">
        <w:rPr>
          <w:rFonts w:ascii="Times New Roman" w:hAnsi="Times New Roman" w:cs="Times New Roman"/>
          <w:b/>
          <w:sz w:val="24"/>
          <w:szCs w:val="24"/>
        </w:rPr>
        <w:t>3</w:t>
      </w:r>
      <w:r w:rsidRPr="00D15079">
        <w:rPr>
          <w:rFonts w:ascii="Times New Roman" w:hAnsi="Times New Roman" w:cs="Times New Roman"/>
          <w:b/>
          <w:sz w:val="24"/>
          <w:szCs w:val="24"/>
        </w:rPr>
        <w:t xml:space="preserve"> г.</w:t>
      </w:r>
    </w:p>
    <w:p w:rsidR="009A25FE" w:rsidRPr="00D15079" w:rsidRDefault="009A25FE" w:rsidP="00D1507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33002" w:rsidRPr="00D15079" w:rsidRDefault="00233002" w:rsidP="00D1507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33002" w:rsidRPr="00D15079" w:rsidRDefault="00233002" w:rsidP="00D1507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33002" w:rsidRPr="00D15079" w:rsidRDefault="00233002" w:rsidP="00D1507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33002" w:rsidRPr="00D15079" w:rsidRDefault="00233002" w:rsidP="00D1507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33002" w:rsidRPr="00D15079" w:rsidRDefault="00233002" w:rsidP="00D1507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33002" w:rsidRPr="00D15079" w:rsidRDefault="00233002" w:rsidP="00D1507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33002" w:rsidRPr="00D15079" w:rsidRDefault="00233002" w:rsidP="00D1507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33002" w:rsidRPr="00D15079" w:rsidRDefault="00233002" w:rsidP="00D1507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33002" w:rsidRPr="00D15079" w:rsidRDefault="00233002" w:rsidP="00D1507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A25FE" w:rsidRPr="00D15079" w:rsidRDefault="009A25FE" w:rsidP="00D1507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A25FE" w:rsidRPr="00D15079" w:rsidRDefault="009A25FE" w:rsidP="00D1507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15079" w:rsidRPr="009F32C9" w:rsidRDefault="00D15079" w:rsidP="00D15079">
      <w:pPr>
        <w:pStyle w:val="1"/>
        <w:spacing w:before="0" w:after="0"/>
      </w:pPr>
      <w:r w:rsidRPr="009F32C9">
        <w:t>Паспорт инвестиционного проекта</w:t>
      </w:r>
    </w:p>
    <w:p w:rsidR="00AF3827" w:rsidRPr="00D15079" w:rsidRDefault="005154C1" w:rsidP="00D1507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15079">
        <w:rPr>
          <w:rFonts w:ascii="Times New Roman" w:hAnsi="Times New Roman" w:cs="Times New Roman"/>
          <w:b/>
          <w:sz w:val="24"/>
          <w:szCs w:val="24"/>
        </w:rPr>
        <w:t>ПАО «Мордовская энергосбытовая компания»</w:t>
      </w:r>
    </w:p>
    <w:p w:rsidR="005A3E52" w:rsidRPr="00D15079" w:rsidRDefault="005A3E52" w:rsidP="00D1507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A3E52" w:rsidRPr="00D15079" w:rsidRDefault="00AF3827" w:rsidP="00D1507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t>«</w:t>
      </w:r>
      <w:r w:rsidR="005A3E52" w:rsidRPr="00D15079">
        <w:rPr>
          <w:rFonts w:ascii="Times New Roman" w:hAnsi="Times New Roman" w:cs="Times New Roman"/>
          <w:sz w:val="24"/>
          <w:szCs w:val="24"/>
        </w:rPr>
        <w:t>Создание интеллектуальной системы учета (ИСУ), класс напряжения 0,22 (0,4) кВ</w:t>
      </w:r>
    </w:p>
    <w:p w:rsidR="00AF3827" w:rsidRPr="00D15079" w:rsidRDefault="005A3E52" w:rsidP="00D15079">
      <w:pPr>
        <w:widowControl w:val="0"/>
        <w:autoSpaceDE w:val="0"/>
        <w:autoSpaceDN w:val="0"/>
        <w:adjustRightInd w:val="0"/>
        <w:spacing w:after="0" w:line="240" w:lineRule="auto"/>
        <w:ind w:left="851" w:hanging="851"/>
        <w:jc w:val="center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t>в многоквартирном доме (МКД), в соответствии с Федеральным законом</w:t>
      </w:r>
      <w:r w:rsidR="00766478" w:rsidRPr="00D15079">
        <w:rPr>
          <w:rFonts w:ascii="Times New Roman" w:hAnsi="Times New Roman" w:cs="Times New Roman"/>
          <w:sz w:val="24"/>
          <w:szCs w:val="24"/>
        </w:rPr>
        <w:t xml:space="preserve"> </w:t>
      </w:r>
      <w:r w:rsidRPr="00D15079">
        <w:rPr>
          <w:rFonts w:ascii="Times New Roman" w:hAnsi="Times New Roman" w:cs="Times New Roman"/>
          <w:sz w:val="24"/>
          <w:szCs w:val="24"/>
        </w:rPr>
        <w:t xml:space="preserve">от 27.12.2018 </w:t>
      </w:r>
      <w:r w:rsidR="008A0823" w:rsidRPr="00D15079">
        <w:rPr>
          <w:rFonts w:ascii="Times New Roman" w:hAnsi="Times New Roman" w:cs="Times New Roman"/>
          <w:sz w:val="24"/>
          <w:szCs w:val="24"/>
        </w:rPr>
        <w:t>№</w:t>
      </w:r>
      <w:r w:rsidR="00D15079" w:rsidRPr="00D15079">
        <w:rPr>
          <w:rFonts w:ascii="Times New Roman" w:hAnsi="Times New Roman" w:cs="Times New Roman"/>
          <w:sz w:val="24"/>
          <w:szCs w:val="24"/>
        </w:rPr>
        <w:t> </w:t>
      </w:r>
      <w:r w:rsidRPr="00D15079">
        <w:rPr>
          <w:rFonts w:ascii="Times New Roman" w:hAnsi="Times New Roman" w:cs="Times New Roman"/>
          <w:sz w:val="24"/>
          <w:szCs w:val="24"/>
        </w:rPr>
        <w:t>522-ФЗ</w:t>
      </w:r>
      <w:r w:rsidR="008A0823" w:rsidRPr="00D15079">
        <w:rPr>
          <w:rFonts w:ascii="Times New Roman" w:hAnsi="Times New Roman" w:cs="Times New Roman"/>
          <w:sz w:val="24"/>
          <w:szCs w:val="24"/>
        </w:rPr>
        <w:t xml:space="preserve"> </w:t>
      </w:r>
      <w:r w:rsidR="00766478" w:rsidRPr="00D15079">
        <w:rPr>
          <w:rFonts w:ascii="Times New Roman" w:hAnsi="Times New Roman" w:cs="Times New Roman"/>
          <w:sz w:val="24"/>
          <w:szCs w:val="24"/>
        </w:rPr>
        <w:t>ПАО «Мордовская энергосбытовая компания</w:t>
      </w:r>
      <w:r w:rsidR="00AF3827" w:rsidRPr="00D15079">
        <w:rPr>
          <w:rFonts w:ascii="Times New Roman" w:hAnsi="Times New Roman" w:cs="Times New Roman"/>
          <w:sz w:val="24"/>
          <w:szCs w:val="24"/>
        </w:rPr>
        <w:t>»</w:t>
      </w:r>
      <w:r w:rsidR="008A0823" w:rsidRPr="00D15079">
        <w:rPr>
          <w:rFonts w:ascii="Times New Roman" w:hAnsi="Times New Roman" w:cs="Times New Roman"/>
          <w:sz w:val="24"/>
          <w:szCs w:val="24"/>
        </w:rPr>
        <w:t xml:space="preserve"> </w:t>
      </w:r>
      <w:r w:rsidR="00766478" w:rsidRPr="00D15079">
        <w:rPr>
          <w:rFonts w:ascii="Times New Roman" w:hAnsi="Times New Roman" w:cs="Times New Roman"/>
          <w:sz w:val="24"/>
          <w:szCs w:val="24"/>
        </w:rPr>
        <w:t>202</w:t>
      </w:r>
      <w:r w:rsidR="001D7D0E">
        <w:rPr>
          <w:rFonts w:ascii="Times New Roman" w:hAnsi="Times New Roman" w:cs="Times New Roman"/>
          <w:sz w:val="24"/>
          <w:szCs w:val="24"/>
        </w:rPr>
        <w:t>4-2026</w:t>
      </w:r>
      <w:r w:rsidR="00766478" w:rsidRPr="00D15079">
        <w:rPr>
          <w:rFonts w:ascii="Times New Roman" w:hAnsi="Times New Roman" w:cs="Times New Roman"/>
          <w:sz w:val="24"/>
          <w:szCs w:val="24"/>
        </w:rPr>
        <w:t xml:space="preserve"> </w:t>
      </w:r>
      <w:r w:rsidR="001D7D0E">
        <w:rPr>
          <w:rFonts w:ascii="Times New Roman" w:hAnsi="Times New Roman" w:cs="Times New Roman"/>
          <w:sz w:val="24"/>
          <w:szCs w:val="24"/>
        </w:rPr>
        <w:t>г</w:t>
      </w:r>
      <w:r w:rsidR="00766478" w:rsidRPr="00D15079">
        <w:rPr>
          <w:rFonts w:ascii="Times New Roman" w:hAnsi="Times New Roman" w:cs="Times New Roman"/>
          <w:sz w:val="24"/>
          <w:szCs w:val="24"/>
        </w:rPr>
        <w:t>г.»</w:t>
      </w:r>
    </w:p>
    <w:p w:rsidR="00AF3827" w:rsidRPr="00D15079" w:rsidRDefault="00AF3827" w:rsidP="00D1507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33002" w:rsidRPr="00D15079" w:rsidRDefault="00233002" w:rsidP="00D1507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33002" w:rsidRPr="00D15079" w:rsidRDefault="0023300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33002" w:rsidRPr="00D15079" w:rsidRDefault="0023300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33002" w:rsidRPr="00D15079" w:rsidRDefault="0023300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33002" w:rsidRPr="00D15079" w:rsidRDefault="0023300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33002" w:rsidRPr="00D15079" w:rsidRDefault="0023300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33002" w:rsidRPr="00D15079" w:rsidRDefault="0023300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33002" w:rsidRPr="00D15079" w:rsidRDefault="0023300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33002" w:rsidRPr="00D15079" w:rsidRDefault="0023300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33002" w:rsidRPr="00D15079" w:rsidRDefault="0023300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33002" w:rsidRPr="00D15079" w:rsidRDefault="0023300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33002" w:rsidRPr="00D15079" w:rsidRDefault="0023300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33002" w:rsidRPr="00D15079" w:rsidRDefault="0023300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33002" w:rsidRPr="00D15079" w:rsidRDefault="0023300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33002" w:rsidRPr="00D15079" w:rsidRDefault="0023300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33002" w:rsidRPr="00D15079" w:rsidRDefault="0023300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01B7E" w:rsidRPr="00D15079" w:rsidRDefault="00B01B7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01B7E" w:rsidRPr="00D15079" w:rsidRDefault="00B01B7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01B7E" w:rsidRPr="00D15079" w:rsidRDefault="00B01B7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01B7E" w:rsidRPr="00D15079" w:rsidRDefault="00B01B7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08" w:rsidRPr="00D15079" w:rsidRDefault="0045750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33002" w:rsidRPr="00D15079" w:rsidRDefault="0023300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B20B1" w:rsidRPr="00D15079" w:rsidRDefault="00BB20B1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A14B6" w:rsidRPr="00D15079" w:rsidRDefault="006A14B6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33002" w:rsidRDefault="00233002" w:rsidP="0023300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15079">
        <w:rPr>
          <w:rFonts w:ascii="Times New Roman" w:hAnsi="Times New Roman" w:cs="Times New Roman"/>
          <w:b/>
          <w:sz w:val="24"/>
          <w:szCs w:val="24"/>
        </w:rPr>
        <w:t>г. Саранск</w:t>
      </w:r>
    </w:p>
    <w:p w:rsidR="00D15079" w:rsidRPr="00D15079" w:rsidRDefault="00D15079" w:rsidP="0023300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15079" w:rsidRDefault="00233002" w:rsidP="00044F8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15079">
        <w:rPr>
          <w:rFonts w:ascii="Times New Roman" w:hAnsi="Times New Roman" w:cs="Times New Roman"/>
          <w:b/>
          <w:sz w:val="24"/>
          <w:szCs w:val="24"/>
        </w:rPr>
        <w:t>20</w:t>
      </w:r>
      <w:r w:rsidR="00885119" w:rsidRPr="00D15079">
        <w:rPr>
          <w:rFonts w:ascii="Times New Roman" w:hAnsi="Times New Roman" w:cs="Times New Roman"/>
          <w:b/>
          <w:sz w:val="24"/>
          <w:szCs w:val="24"/>
        </w:rPr>
        <w:t>2</w:t>
      </w:r>
      <w:r w:rsidR="006920F2">
        <w:rPr>
          <w:rFonts w:ascii="Times New Roman" w:hAnsi="Times New Roman" w:cs="Times New Roman"/>
          <w:b/>
          <w:sz w:val="24"/>
          <w:szCs w:val="24"/>
        </w:rPr>
        <w:t>3</w:t>
      </w:r>
      <w:r w:rsidRPr="00D15079">
        <w:rPr>
          <w:rFonts w:ascii="Times New Roman" w:hAnsi="Times New Roman" w:cs="Times New Roman"/>
          <w:b/>
          <w:sz w:val="24"/>
          <w:szCs w:val="24"/>
        </w:rPr>
        <w:t xml:space="preserve"> г.</w:t>
      </w:r>
      <w:r w:rsidR="00D15079"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E90BAB" w:rsidRPr="00D15079" w:rsidRDefault="00E90BAB" w:rsidP="00D15079">
      <w:pPr>
        <w:pStyle w:val="a3"/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D15079">
        <w:rPr>
          <w:rFonts w:ascii="Times New Roman" w:hAnsi="Times New Roman" w:cs="Times New Roman"/>
          <w:b/>
          <w:sz w:val="24"/>
          <w:szCs w:val="24"/>
        </w:rPr>
        <w:lastRenderedPageBreak/>
        <w:t>Используемые сокращения</w:t>
      </w:r>
    </w:p>
    <w:p w:rsidR="00E90BAB" w:rsidRPr="00D15079" w:rsidRDefault="00E90BAB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t xml:space="preserve">ИВКЭ </w:t>
      </w:r>
      <w:r w:rsidR="00BF6F3E" w:rsidRPr="00D15079">
        <w:rPr>
          <w:rFonts w:ascii="Times New Roman" w:hAnsi="Times New Roman" w:cs="Times New Roman"/>
          <w:sz w:val="24"/>
          <w:szCs w:val="24"/>
        </w:rPr>
        <w:t>–</w:t>
      </w:r>
      <w:r w:rsidRPr="00D15079">
        <w:rPr>
          <w:rFonts w:ascii="Times New Roman" w:hAnsi="Times New Roman" w:cs="Times New Roman"/>
          <w:sz w:val="24"/>
          <w:szCs w:val="24"/>
        </w:rPr>
        <w:t xml:space="preserve"> информационно-вычислительный комплекс электроустановки</w:t>
      </w:r>
    </w:p>
    <w:p w:rsidR="00E90BAB" w:rsidRPr="00D15079" w:rsidRDefault="00E90BAB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t xml:space="preserve">ИИК </w:t>
      </w:r>
      <w:r w:rsidR="00BF6F3E" w:rsidRPr="00D15079">
        <w:rPr>
          <w:rFonts w:ascii="Times New Roman" w:hAnsi="Times New Roman" w:cs="Times New Roman"/>
          <w:sz w:val="24"/>
          <w:szCs w:val="24"/>
        </w:rPr>
        <w:t>–</w:t>
      </w:r>
      <w:r w:rsidRPr="00D15079">
        <w:rPr>
          <w:rFonts w:ascii="Times New Roman" w:hAnsi="Times New Roman" w:cs="Times New Roman"/>
          <w:sz w:val="24"/>
          <w:szCs w:val="24"/>
        </w:rPr>
        <w:t xml:space="preserve"> информационно измерительный комплекс (ИИК) точки учета/поставки</w:t>
      </w:r>
    </w:p>
    <w:p w:rsidR="00E90BAB" w:rsidRPr="00D15079" w:rsidRDefault="00E90BAB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t xml:space="preserve">ИПУ </w:t>
      </w:r>
      <w:r w:rsidR="00BF6F3E" w:rsidRPr="00D15079">
        <w:rPr>
          <w:rFonts w:ascii="Times New Roman" w:hAnsi="Times New Roman" w:cs="Times New Roman"/>
          <w:sz w:val="24"/>
          <w:szCs w:val="24"/>
        </w:rPr>
        <w:t>–</w:t>
      </w:r>
      <w:r w:rsidRPr="00D15079">
        <w:rPr>
          <w:rFonts w:ascii="Times New Roman" w:hAnsi="Times New Roman" w:cs="Times New Roman"/>
          <w:sz w:val="24"/>
          <w:szCs w:val="24"/>
        </w:rPr>
        <w:t xml:space="preserve"> индивидуальный прибор учета</w:t>
      </w:r>
    </w:p>
    <w:p w:rsidR="00E90BAB" w:rsidRPr="00D15079" w:rsidRDefault="00E90BAB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t xml:space="preserve">ИСУ </w:t>
      </w:r>
      <w:r w:rsidR="00BF6F3E" w:rsidRPr="00D15079">
        <w:rPr>
          <w:rFonts w:ascii="Times New Roman" w:hAnsi="Times New Roman" w:cs="Times New Roman"/>
          <w:sz w:val="24"/>
          <w:szCs w:val="24"/>
        </w:rPr>
        <w:t>–</w:t>
      </w:r>
      <w:r w:rsidRPr="00D15079">
        <w:rPr>
          <w:rFonts w:ascii="Times New Roman" w:hAnsi="Times New Roman" w:cs="Times New Roman"/>
          <w:sz w:val="24"/>
          <w:szCs w:val="24"/>
        </w:rPr>
        <w:t xml:space="preserve"> интеллектуальная система учета</w:t>
      </w:r>
    </w:p>
    <w:p w:rsidR="00E90BAB" w:rsidRPr="00D15079" w:rsidRDefault="00E90BAB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t>ИСУ МКД - наименование инвестиционного проекта</w:t>
      </w:r>
    </w:p>
    <w:p w:rsidR="00E90BAB" w:rsidRPr="00D15079" w:rsidRDefault="00E90BAB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t xml:space="preserve">МКД </w:t>
      </w:r>
      <w:r w:rsidR="00BF6F3E" w:rsidRPr="00D15079">
        <w:rPr>
          <w:rFonts w:ascii="Times New Roman" w:hAnsi="Times New Roman" w:cs="Times New Roman"/>
          <w:sz w:val="24"/>
          <w:szCs w:val="24"/>
        </w:rPr>
        <w:t>–</w:t>
      </w:r>
      <w:r w:rsidRPr="00D15079">
        <w:rPr>
          <w:rFonts w:ascii="Times New Roman" w:hAnsi="Times New Roman" w:cs="Times New Roman"/>
          <w:sz w:val="24"/>
          <w:szCs w:val="24"/>
        </w:rPr>
        <w:t xml:space="preserve"> многоквартирный дом</w:t>
      </w:r>
    </w:p>
    <w:p w:rsidR="00E90BAB" w:rsidRPr="00D15079" w:rsidRDefault="00E90BAB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t xml:space="preserve">ОДПУ </w:t>
      </w:r>
      <w:r w:rsidR="00BF6F3E" w:rsidRPr="00D15079">
        <w:rPr>
          <w:rFonts w:ascii="Times New Roman" w:hAnsi="Times New Roman" w:cs="Times New Roman"/>
          <w:sz w:val="24"/>
          <w:szCs w:val="24"/>
        </w:rPr>
        <w:t>–</w:t>
      </w:r>
      <w:r w:rsidRPr="00D15079">
        <w:rPr>
          <w:rFonts w:ascii="Times New Roman" w:hAnsi="Times New Roman" w:cs="Times New Roman"/>
          <w:sz w:val="24"/>
          <w:szCs w:val="24"/>
        </w:rPr>
        <w:t xml:space="preserve"> общедомовой прибор учета</w:t>
      </w:r>
    </w:p>
    <w:p w:rsidR="00E90BAB" w:rsidRPr="00D15079" w:rsidRDefault="00E90BAB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t xml:space="preserve">ПУ </w:t>
      </w:r>
      <w:r w:rsidR="00BF6F3E" w:rsidRPr="00D15079">
        <w:rPr>
          <w:rFonts w:ascii="Times New Roman" w:hAnsi="Times New Roman" w:cs="Times New Roman"/>
          <w:sz w:val="24"/>
          <w:szCs w:val="24"/>
        </w:rPr>
        <w:t>–</w:t>
      </w:r>
      <w:r w:rsidRPr="00D15079">
        <w:rPr>
          <w:rFonts w:ascii="Times New Roman" w:hAnsi="Times New Roman" w:cs="Times New Roman"/>
          <w:sz w:val="24"/>
          <w:szCs w:val="24"/>
        </w:rPr>
        <w:t xml:space="preserve"> прибор учета</w:t>
      </w:r>
    </w:p>
    <w:p w:rsidR="00E90BAB" w:rsidRPr="00D15079" w:rsidRDefault="00E90BAB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t xml:space="preserve">РУ </w:t>
      </w:r>
      <w:r w:rsidR="00BF6F3E" w:rsidRPr="00D15079">
        <w:rPr>
          <w:rFonts w:ascii="Times New Roman" w:hAnsi="Times New Roman" w:cs="Times New Roman"/>
          <w:sz w:val="24"/>
          <w:szCs w:val="24"/>
        </w:rPr>
        <w:t>–</w:t>
      </w:r>
      <w:r w:rsidRPr="00D15079">
        <w:rPr>
          <w:rFonts w:ascii="Times New Roman" w:hAnsi="Times New Roman" w:cs="Times New Roman"/>
          <w:sz w:val="24"/>
          <w:szCs w:val="24"/>
        </w:rPr>
        <w:t xml:space="preserve"> распределительное устройство</w:t>
      </w:r>
    </w:p>
    <w:p w:rsidR="00E90BAB" w:rsidRPr="00D15079" w:rsidRDefault="00E90BAB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t xml:space="preserve">ТТ </w:t>
      </w:r>
      <w:r w:rsidR="00BF6F3E" w:rsidRPr="00D15079">
        <w:rPr>
          <w:rFonts w:ascii="Times New Roman" w:hAnsi="Times New Roman" w:cs="Times New Roman"/>
          <w:sz w:val="24"/>
          <w:szCs w:val="24"/>
        </w:rPr>
        <w:t>–</w:t>
      </w:r>
      <w:r w:rsidRPr="00D15079">
        <w:rPr>
          <w:rFonts w:ascii="Times New Roman" w:hAnsi="Times New Roman" w:cs="Times New Roman"/>
          <w:sz w:val="24"/>
          <w:szCs w:val="24"/>
        </w:rPr>
        <w:t xml:space="preserve"> трансформатор тока</w:t>
      </w:r>
    </w:p>
    <w:p w:rsidR="00E90BAB" w:rsidRPr="00D15079" w:rsidRDefault="00E90BAB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t xml:space="preserve">УНЦ </w:t>
      </w:r>
      <w:r w:rsidR="00BF6F3E" w:rsidRPr="00D15079">
        <w:rPr>
          <w:rFonts w:ascii="Times New Roman" w:hAnsi="Times New Roman" w:cs="Times New Roman"/>
          <w:sz w:val="24"/>
          <w:szCs w:val="24"/>
        </w:rPr>
        <w:t>–</w:t>
      </w:r>
      <w:r w:rsidRPr="00D15079">
        <w:rPr>
          <w:rFonts w:ascii="Times New Roman" w:hAnsi="Times New Roman" w:cs="Times New Roman"/>
          <w:sz w:val="24"/>
          <w:szCs w:val="24"/>
        </w:rPr>
        <w:t xml:space="preserve"> укрупненные нормативы цен</w:t>
      </w:r>
      <w:r w:rsidR="005E0A7B">
        <w:rPr>
          <w:rFonts w:ascii="Times New Roman" w:hAnsi="Times New Roman" w:cs="Times New Roman"/>
          <w:sz w:val="24"/>
          <w:szCs w:val="24"/>
        </w:rPr>
        <w:t>.</w:t>
      </w:r>
    </w:p>
    <w:p w:rsidR="00D15079" w:rsidRPr="00D15079" w:rsidRDefault="00D15079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</w:p>
    <w:p w:rsidR="00D40E12" w:rsidRPr="00D15079" w:rsidRDefault="00D40E12" w:rsidP="00D15079">
      <w:pPr>
        <w:pStyle w:val="a3"/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15079">
        <w:rPr>
          <w:rFonts w:ascii="Times New Roman" w:hAnsi="Times New Roman" w:cs="Times New Roman"/>
          <w:b/>
          <w:sz w:val="24"/>
          <w:szCs w:val="24"/>
        </w:rPr>
        <w:t>Наименование инвестиционного проекта.</w:t>
      </w:r>
    </w:p>
    <w:p w:rsidR="00D40E12" w:rsidRDefault="005A3E52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t>Создание интеллектуальной системы учета (ИСУ), класс напряжения 0,22 (0,4) кВ</w:t>
      </w:r>
      <w:r w:rsidR="008A0823" w:rsidRPr="00D15079">
        <w:rPr>
          <w:rFonts w:ascii="Times New Roman" w:hAnsi="Times New Roman" w:cs="Times New Roman"/>
          <w:sz w:val="24"/>
          <w:szCs w:val="24"/>
        </w:rPr>
        <w:t xml:space="preserve"> </w:t>
      </w:r>
      <w:r w:rsidRPr="00D15079">
        <w:rPr>
          <w:rFonts w:ascii="Times New Roman" w:hAnsi="Times New Roman" w:cs="Times New Roman"/>
          <w:sz w:val="24"/>
          <w:szCs w:val="24"/>
        </w:rPr>
        <w:t xml:space="preserve">в многоквартирном доме (МКД), в соответствии с Федеральным законом от 27.12.2018 </w:t>
      </w:r>
      <w:r w:rsidR="008A0823" w:rsidRPr="00D15079">
        <w:rPr>
          <w:rFonts w:ascii="Times New Roman" w:hAnsi="Times New Roman" w:cs="Times New Roman"/>
          <w:sz w:val="24"/>
          <w:szCs w:val="24"/>
        </w:rPr>
        <w:t>№</w:t>
      </w:r>
      <w:r w:rsidRPr="00D15079">
        <w:rPr>
          <w:rFonts w:ascii="Times New Roman" w:hAnsi="Times New Roman" w:cs="Times New Roman"/>
          <w:sz w:val="24"/>
          <w:szCs w:val="24"/>
        </w:rPr>
        <w:t>522-ФЗ</w:t>
      </w:r>
      <w:r w:rsidR="008A0823" w:rsidRPr="00D15079">
        <w:rPr>
          <w:rFonts w:ascii="Times New Roman" w:hAnsi="Times New Roman" w:cs="Times New Roman"/>
          <w:sz w:val="24"/>
          <w:szCs w:val="24"/>
        </w:rPr>
        <w:t xml:space="preserve"> </w:t>
      </w:r>
      <w:r w:rsidR="00E90BAB" w:rsidRPr="00D15079">
        <w:rPr>
          <w:rFonts w:ascii="Times New Roman" w:hAnsi="Times New Roman" w:cs="Times New Roman"/>
          <w:sz w:val="24"/>
          <w:szCs w:val="24"/>
        </w:rPr>
        <w:t xml:space="preserve">ПАО «Мордовская энергосбытовая компания» </w:t>
      </w:r>
      <w:r w:rsidR="00BB5974">
        <w:rPr>
          <w:rFonts w:ascii="Times New Roman" w:hAnsi="Times New Roman" w:cs="Times New Roman"/>
          <w:sz w:val="24"/>
          <w:szCs w:val="24"/>
        </w:rPr>
        <w:t>2024-2026</w:t>
      </w:r>
      <w:r w:rsidR="00D15079">
        <w:rPr>
          <w:rFonts w:ascii="Times New Roman" w:hAnsi="Times New Roman" w:cs="Times New Roman"/>
          <w:sz w:val="24"/>
          <w:szCs w:val="24"/>
        </w:rPr>
        <w:t xml:space="preserve"> </w:t>
      </w:r>
      <w:r w:rsidR="00BB5974">
        <w:rPr>
          <w:rFonts w:ascii="Times New Roman" w:hAnsi="Times New Roman" w:cs="Times New Roman"/>
          <w:sz w:val="24"/>
          <w:szCs w:val="24"/>
        </w:rPr>
        <w:t>г</w:t>
      </w:r>
      <w:r w:rsidR="00D15079">
        <w:rPr>
          <w:rFonts w:ascii="Times New Roman" w:hAnsi="Times New Roman" w:cs="Times New Roman"/>
          <w:sz w:val="24"/>
          <w:szCs w:val="24"/>
        </w:rPr>
        <w:t>г.</w:t>
      </w:r>
      <w:r w:rsidRPr="00D15079">
        <w:rPr>
          <w:rFonts w:ascii="Times New Roman" w:hAnsi="Times New Roman" w:cs="Times New Roman"/>
          <w:sz w:val="24"/>
          <w:szCs w:val="24"/>
        </w:rPr>
        <w:t>»</w:t>
      </w:r>
      <w:r w:rsidR="008A0823" w:rsidRPr="00D15079">
        <w:rPr>
          <w:rFonts w:ascii="Times New Roman" w:hAnsi="Times New Roman" w:cs="Times New Roman"/>
          <w:sz w:val="24"/>
          <w:szCs w:val="24"/>
        </w:rPr>
        <w:t xml:space="preserve"> </w:t>
      </w:r>
      <w:r w:rsidR="000E26F6" w:rsidRPr="00D15079">
        <w:rPr>
          <w:rFonts w:ascii="Times New Roman" w:hAnsi="Times New Roman" w:cs="Times New Roman"/>
          <w:sz w:val="24"/>
          <w:szCs w:val="24"/>
        </w:rPr>
        <w:t xml:space="preserve">(далее – </w:t>
      </w:r>
      <w:r w:rsidR="008A0823" w:rsidRPr="00D15079">
        <w:rPr>
          <w:rFonts w:ascii="Times New Roman" w:hAnsi="Times New Roman" w:cs="Times New Roman"/>
          <w:sz w:val="24"/>
          <w:szCs w:val="24"/>
        </w:rPr>
        <w:t>ИСУ МКД</w:t>
      </w:r>
      <w:r w:rsidR="000E26F6" w:rsidRPr="00D15079">
        <w:rPr>
          <w:rFonts w:ascii="Times New Roman" w:hAnsi="Times New Roman" w:cs="Times New Roman"/>
          <w:sz w:val="24"/>
          <w:szCs w:val="24"/>
        </w:rPr>
        <w:t>)</w:t>
      </w:r>
      <w:r w:rsidR="00D15079">
        <w:rPr>
          <w:rFonts w:ascii="Times New Roman" w:hAnsi="Times New Roman" w:cs="Times New Roman"/>
          <w:sz w:val="24"/>
          <w:szCs w:val="24"/>
        </w:rPr>
        <w:t>.</w:t>
      </w:r>
    </w:p>
    <w:p w:rsidR="00D15079" w:rsidRPr="00D15079" w:rsidRDefault="00D15079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</w:p>
    <w:p w:rsidR="000E1AD6" w:rsidRPr="00D15079" w:rsidRDefault="000E1AD6" w:rsidP="00D15079">
      <w:pPr>
        <w:pStyle w:val="a3"/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15079">
        <w:rPr>
          <w:rFonts w:ascii="Times New Roman" w:hAnsi="Times New Roman" w:cs="Times New Roman"/>
          <w:b/>
          <w:sz w:val="24"/>
          <w:szCs w:val="24"/>
        </w:rPr>
        <w:t>Идентиф</w:t>
      </w:r>
      <w:r w:rsidR="00D15079">
        <w:rPr>
          <w:rFonts w:ascii="Times New Roman" w:hAnsi="Times New Roman" w:cs="Times New Roman"/>
          <w:b/>
          <w:sz w:val="24"/>
          <w:szCs w:val="24"/>
        </w:rPr>
        <w:t>икатор инвестиционного проекта</w:t>
      </w:r>
    </w:p>
    <w:p w:rsidR="006D06D2" w:rsidRDefault="0081591A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B5974">
        <w:rPr>
          <w:rFonts w:ascii="Times New Roman" w:hAnsi="Times New Roman" w:cs="Times New Roman"/>
          <w:sz w:val="24"/>
          <w:szCs w:val="24"/>
          <w:lang w:val="en-US"/>
        </w:rPr>
        <w:t>N</w:t>
      </w:r>
      <w:r w:rsidRPr="00BB5974">
        <w:rPr>
          <w:rFonts w:ascii="Times New Roman" w:hAnsi="Times New Roman" w:cs="Times New Roman"/>
          <w:sz w:val="24"/>
          <w:szCs w:val="24"/>
        </w:rPr>
        <w:t>_MESK01</w:t>
      </w:r>
    </w:p>
    <w:p w:rsidR="00D15079" w:rsidRPr="00D15079" w:rsidRDefault="00D15079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</w:p>
    <w:p w:rsidR="00D40E12" w:rsidRPr="00D15079" w:rsidRDefault="00D40E12" w:rsidP="00D15079">
      <w:pPr>
        <w:pStyle w:val="a3"/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15079">
        <w:rPr>
          <w:rFonts w:ascii="Times New Roman" w:hAnsi="Times New Roman" w:cs="Times New Roman"/>
          <w:b/>
          <w:sz w:val="24"/>
          <w:szCs w:val="24"/>
        </w:rPr>
        <w:t>Краткое описание инвестиционного проекта.</w:t>
      </w:r>
    </w:p>
    <w:p w:rsidR="00FD52D1" w:rsidRPr="00D15079" w:rsidRDefault="007C612A" w:rsidP="00D15079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t>Проект реализуется в рамках исполнения требований Федерального закона от 27.12.2018 №522-ФЗ и позволит постепенно автоматизировать учет электроэнергии в МКД и создать систему интеллектуального учета электроэнергии по всем точкам учета в МКД</w:t>
      </w:r>
      <w:r w:rsidR="00EA2673">
        <w:rPr>
          <w:rFonts w:ascii="Times New Roman" w:hAnsi="Times New Roman" w:cs="Times New Roman"/>
          <w:sz w:val="24"/>
          <w:szCs w:val="24"/>
        </w:rPr>
        <w:t xml:space="preserve"> в зоне деятельности гарантирующего поставщика</w:t>
      </w:r>
      <w:r w:rsidRPr="00D15079">
        <w:rPr>
          <w:rFonts w:ascii="Times New Roman" w:hAnsi="Times New Roman" w:cs="Times New Roman"/>
          <w:sz w:val="24"/>
          <w:szCs w:val="24"/>
        </w:rPr>
        <w:t>.</w:t>
      </w:r>
    </w:p>
    <w:p w:rsidR="00921BD0" w:rsidRPr="00D15079" w:rsidRDefault="007657A9" w:rsidP="00D15079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t xml:space="preserve">ИСУ МКД </w:t>
      </w:r>
      <w:r w:rsidR="00FD52D1" w:rsidRPr="00D15079">
        <w:rPr>
          <w:rFonts w:ascii="Times New Roman" w:hAnsi="Times New Roman" w:cs="Times New Roman"/>
          <w:sz w:val="24"/>
          <w:szCs w:val="24"/>
        </w:rPr>
        <w:t xml:space="preserve">предназначена для организации </w:t>
      </w:r>
      <w:r w:rsidRPr="00D15079">
        <w:rPr>
          <w:rFonts w:ascii="Times New Roman" w:hAnsi="Times New Roman" w:cs="Times New Roman"/>
          <w:sz w:val="24"/>
          <w:szCs w:val="24"/>
        </w:rPr>
        <w:t xml:space="preserve">интеллектуального </w:t>
      </w:r>
      <w:r w:rsidR="00FD52D1" w:rsidRPr="00D15079">
        <w:rPr>
          <w:rFonts w:ascii="Times New Roman" w:hAnsi="Times New Roman" w:cs="Times New Roman"/>
          <w:sz w:val="24"/>
          <w:szCs w:val="24"/>
        </w:rPr>
        <w:t xml:space="preserve">учёта электроэнергии </w:t>
      </w:r>
      <w:r w:rsidR="00106801" w:rsidRPr="00D15079">
        <w:rPr>
          <w:rFonts w:ascii="Times New Roman" w:hAnsi="Times New Roman" w:cs="Times New Roman"/>
          <w:sz w:val="24"/>
          <w:szCs w:val="24"/>
        </w:rPr>
        <w:t>в</w:t>
      </w:r>
      <w:r w:rsidR="00FD52D1" w:rsidRPr="00D15079">
        <w:rPr>
          <w:rFonts w:ascii="Times New Roman" w:hAnsi="Times New Roman" w:cs="Times New Roman"/>
          <w:sz w:val="24"/>
          <w:szCs w:val="24"/>
        </w:rPr>
        <w:t xml:space="preserve"> многоквартирных дом</w:t>
      </w:r>
      <w:r w:rsidR="00106801" w:rsidRPr="00D15079">
        <w:rPr>
          <w:rFonts w:ascii="Times New Roman" w:hAnsi="Times New Roman" w:cs="Times New Roman"/>
          <w:sz w:val="24"/>
          <w:szCs w:val="24"/>
        </w:rPr>
        <w:t>ах,</w:t>
      </w:r>
      <w:r w:rsidR="00FD52D1" w:rsidRPr="00D15079">
        <w:rPr>
          <w:rFonts w:ascii="Times New Roman" w:hAnsi="Times New Roman" w:cs="Times New Roman"/>
          <w:sz w:val="24"/>
          <w:szCs w:val="24"/>
        </w:rPr>
        <w:t xml:space="preserve"> позволяющ</w:t>
      </w:r>
      <w:r w:rsidR="00106801" w:rsidRPr="00D15079">
        <w:rPr>
          <w:rFonts w:ascii="Times New Roman" w:hAnsi="Times New Roman" w:cs="Times New Roman"/>
          <w:sz w:val="24"/>
          <w:szCs w:val="24"/>
        </w:rPr>
        <w:t>ая</w:t>
      </w:r>
      <w:r w:rsidR="00FD52D1" w:rsidRPr="00D15079">
        <w:rPr>
          <w:rFonts w:ascii="Times New Roman" w:hAnsi="Times New Roman" w:cs="Times New Roman"/>
          <w:sz w:val="24"/>
          <w:szCs w:val="24"/>
        </w:rPr>
        <w:t xml:space="preserve"> комплексно решать вопросы по организации вводного (под</w:t>
      </w:r>
      <w:r w:rsidR="00EA2673">
        <w:rPr>
          <w:rFonts w:ascii="Times New Roman" w:hAnsi="Times New Roman" w:cs="Times New Roman"/>
          <w:sz w:val="24"/>
          <w:szCs w:val="24"/>
        </w:rPr>
        <w:t>омового) и поквартирного учёта.</w:t>
      </w:r>
    </w:p>
    <w:p w:rsidR="00921BD0" w:rsidRPr="00D15079" w:rsidRDefault="00FA198F" w:rsidP="00D15079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t>Проект предусматривает</w:t>
      </w:r>
      <w:r w:rsidR="00921BD0" w:rsidRPr="00D15079">
        <w:rPr>
          <w:rFonts w:ascii="Times New Roman" w:hAnsi="Times New Roman" w:cs="Times New Roman"/>
          <w:sz w:val="24"/>
          <w:szCs w:val="24"/>
        </w:rPr>
        <w:t>:</w:t>
      </w:r>
    </w:p>
    <w:p w:rsidR="00FA198F" w:rsidRPr="00D15079" w:rsidRDefault="00BB20B1" w:rsidP="00D15079">
      <w:pPr>
        <w:pStyle w:val="a3"/>
        <w:widowControl w:val="0"/>
        <w:numPr>
          <w:ilvl w:val="0"/>
          <w:numId w:val="24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t>з</w:t>
      </w:r>
      <w:r w:rsidR="00921BD0" w:rsidRPr="00D15079">
        <w:rPr>
          <w:rFonts w:ascii="Times New Roman" w:hAnsi="Times New Roman" w:cs="Times New Roman"/>
          <w:sz w:val="24"/>
          <w:szCs w:val="24"/>
        </w:rPr>
        <w:t>амену</w:t>
      </w:r>
      <w:r w:rsidR="00FA198F" w:rsidRPr="00D15079">
        <w:rPr>
          <w:rFonts w:ascii="Times New Roman" w:hAnsi="Times New Roman" w:cs="Times New Roman"/>
          <w:sz w:val="24"/>
          <w:szCs w:val="24"/>
        </w:rPr>
        <w:t>:</w:t>
      </w:r>
    </w:p>
    <w:p w:rsidR="00921BD0" w:rsidRPr="00D15079" w:rsidRDefault="00497784" w:rsidP="00D15079">
      <w:pPr>
        <w:pStyle w:val="a3"/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t xml:space="preserve">- </w:t>
      </w:r>
      <w:r w:rsidR="00921BD0" w:rsidRPr="00D15079">
        <w:rPr>
          <w:rFonts w:ascii="Times New Roman" w:hAnsi="Times New Roman" w:cs="Times New Roman"/>
          <w:sz w:val="24"/>
          <w:szCs w:val="24"/>
        </w:rPr>
        <w:t>установленных приборов учета электроэнергии</w:t>
      </w:r>
      <w:r w:rsidR="00E90BAB" w:rsidRPr="00D15079">
        <w:rPr>
          <w:rFonts w:ascii="Times New Roman" w:hAnsi="Times New Roman" w:cs="Times New Roman"/>
          <w:sz w:val="24"/>
          <w:szCs w:val="24"/>
        </w:rPr>
        <w:t>, срок поверки (службы), которых истекает в 202</w:t>
      </w:r>
      <w:r w:rsidR="001D7D0E">
        <w:rPr>
          <w:rFonts w:ascii="Times New Roman" w:hAnsi="Times New Roman" w:cs="Times New Roman"/>
          <w:sz w:val="24"/>
          <w:szCs w:val="24"/>
        </w:rPr>
        <w:t>4, 2025, 2026</w:t>
      </w:r>
      <w:r w:rsidR="00E90BAB" w:rsidRPr="00D15079">
        <w:rPr>
          <w:rFonts w:ascii="Times New Roman" w:hAnsi="Times New Roman" w:cs="Times New Roman"/>
          <w:sz w:val="24"/>
          <w:szCs w:val="24"/>
        </w:rPr>
        <w:t xml:space="preserve"> год</w:t>
      </w:r>
      <w:r w:rsidR="001D7D0E">
        <w:rPr>
          <w:rFonts w:ascii="Times New Roman" w:hAnsi="Times New Roman" w:cs="Times New Roman"/>
          <w:sz w:val="24"/>
          <w:szCs w:val="24"/>
        </w:rPr>
        <w:t>ах</w:t>
      </w:r>
      <w:r w:rsidR="00E90BAB" w:rsidRPr="00D15079">
        <w:rPr>
          <w:rFonts w:ascii="Times New Roman" w:hAnsi="Times New Roman" w:cs="Times New Roman"/>
          <w:sz w:val="24"/>
          <w:szCs w:val="24"/>
        </w:rPr>
        <w:t xml:space="preserve"> </w:t>
      </w:r>
      <w:r w:rsidR="00B85D5E" w:rsidRPr="00D15079">
        <w:rPr>
          <w:rFonts w:ascii="Times New Roman" w:hAnsi="Times New Roman" w:cs="Times New Roman"/>
          <w:sz w:val="24"/>
          <w:szCs w:val="24"/>
        </w:rPr>
        <w:t>на</w:t>
      </w:r>
      <w:r w:rsidR="00921BD0" w:rsidRPr="00D15079">
        <w:rPr>
          <w:rFonts w:ascii="Times New Roman" w:hAnsi="Times New Roman" w:cs="Times New Roman"/>
          <w:sz w:val="24"/>
          <w:szCs w:val="24"/>
        </w:rPr>
        <w:t xml:space="preserve"> интеллектуальные</w:t>
      </w:r>
      <w:r w:rsidR="00EA2673">
        <w:rPr>
          <w:rFonts w:ascii="Times New Roman" w:hAnsi="Times New Roman" w:cs="Times New Roman"/>
          <w:sz w:val="24"/>
          <w:szCs w:val="24"/>
        </w:rPr>
        <w:t xml:space="preserve"> </w:t>
      </w:r>
      <w:r w:rsidR="00EA2673" w:rsidRPr="00D15079">
        <w:rPr>
          <w:rFonts w:ascii="Times New Roman" w:hAnsi="Times New Roman" w:cs="Times New Roman"/>
          <w:sz w:val="24"/>
          <w:szCs w:val="24"/>
        </w:rPr>
        <w:t>прибор</w:t>
      </w:r>
      <w:r w:rsidR="00EA2673">
        <w:rPr>
          <w:rFonts w:ascii="Times New Roman" w:hAnsi="Times New Roman" w:cs="Times New Roman"/>
          <w:sz w:val="24"/>
          <w:szCs w:val="24"/>
        </w:rPr>
        <w:t>ы</w:t>
      </w:r>
      <w:r w:rsidR="00EA2673" w:rsidRPr="00D15079">
        <w:rPr>
          <w:rFonts w:ascii="Times New Roman" w:hAnsi="Times New Roman" w:cs="Times New Roman"/>
          <w:sz w:val="24"/>
          <w:szCs w:val="24"/>
        </w:rPr>
        <w:t xml:space="preserve"> учета</w:t>
      </w:r>
      <w:r w:rsidR="00921BD0" w:rsidRPr="00D15079">
        <w:rPr>
          <w:rFonts w:ascii="Times New Roman" w:hAnsi="Times New Roman" w:cs="Times New Roman"/>
          <w:sz w:val="24"/>
          <w:szCs w:val="24"/>
        </w:rPr>
        <w:t>;</w:t>
      </w:r>
    </w:p>
    <w:p w:rsidR="00921BD0" w:rsidRPr="00D15079" w:rsidRDefault="00497784" w:rsidP="00D15079">
      <w:pPr>
        <w:pStyle w:val="a3"/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t xml:space="preserve">- </w:t>
      </w:r>
      <w:r w:rsidR="00921BD0" w:rsidRPr="00D15079">
        <w:rPr>
          <w:rFonts w:ascii="Times New Roman" w:hAnsi="Times New Roman" w:cs="Times New Roman"/>
          <w:sz w:val="24"/>
          <w:szCs w:val="24"/>
        </w:rPr>
        <w:t>автоматических выключателей, пакетных</w:t>
      </w:r>
      <w:r w:rsidR="00781E90" w:rsidRPr="00D15079">
        <w:rPr>
          <w:rFonts w:ascii="Times New Roman" w:hAnsi="Times New Roman" w:cs="Times New Roman"/>
          <w:sz w:val="24"/>
          <w:szCs w:val="24"/>
        </w:rPr>
        <w:t xml:space="preserve"> переключателей, </w:t>
      </w:r>
      <w:r w:rsidR="00921BD0" w:rsidRPr="00D15079">
        <w:rPr>
          <w:rFonts w:ascii="Times New Roman" w:hAnsi="Times New Roman" w:cs="Times New Roman"/>
          <w:sz w:val="24"/>
          <w:szCs w:val="24"/>
        </w:rPr>
        <w:t>соединительных проводов в поэтажных сборках</w:t>
      </w:r>
      <w:r w:rsidR="00253C9B" w:rsidRPr="00D15079">
        <w:rPr>
          <w:rFonts w:ascii="Times New Roman" w:hAnsi="Times New Roman" w:cs="Times New Roman"/>
          <w:sz w:val="24"/>
          <w:szCs w:val="24"/>
        </w:rPr>
        <w:t xml:space="preserve"> и</w:t>
      </w:r>
      <w:r w:rsidR="00501A25" w:rsidRPr="00D15079">
        <w:rPr>
          <w:rFonts w:ascii="Times New Roman" w:hAnsi="Times New Roman" w:cs="Times New Roman"/>
          <w:sz w:val="24"/>
          <w:szCs w:val="24"/>
        </w:rPr>
        <w:t xml:space="preserve"> </w:t>
      </w:r>
      <w:r w:rsidR="00253C9B" w:rsidRPr="00D15079">
        <w:rPr>
          <w:rFonts w:ascii="Times New Roman" w:hAnsi="Times New Roman" w:cs="Times New Roman"/>
          <w:sz w:val="24"/>
          <w:szCs w:val="24"/>
        </w:rPr>
        <w:t>трансформаторов тока в</w:t>
      </w:r>
      <w:r w:rsidR="00EA2673">
        <w:rPr>
          <w:rFonts w:ascii="Times New Roman" w:hAnsi="Times New Roman" w:cs="Times New Roman"/>
          <w:sz w:val="24"/>
          <w:szCs w:val="24"/>
        </w:rPr>
        <w:t>о</w:t>
      </w:r>
      <w:r w:rsidR="00253C9B" w:rsidRPr="00D15079">
        <w:rPr>
          <w:rFonts w:ascii="Times New Roman" w:hAnsi="Times New Roman" w:cs="Times New Roman"/>
          <w:sz w:val="24"/>
          <w:szCs w:val="24"/>
        </w:rPr>
        <w:t xml:space="preserve"> ВРУ – 0,4кВ МКД (при замене </w:t>
      </w:r>
      <w:r w:rsidR="00F036B1" w:rsidRPr="00D15079">
        <w:rPr>
          <w:rFonts w:ascii="Times New Roman" w:hAnsi="Times New Roman" w:cs="Times New Roman"/>
          <w:sz w:val="24"/>
          <w:szCs w:val="24"/>
        </w:rPr>
        <w:t xml:space="preserve">ИПУ и </w:t>
      </w:r>
      <w:r w:rsidR="00253C9B" w:rsidRPr="00D15079">
        <w:rPr>
          <w:rFonts w:ascii="Times New Roman" w:hAnsi="Times New Roman" w:cs="Times New Roman"/>
          <w:sz w:val="24"/>
          <w:szCs w:val="24"/>
        </w:rPr>
        <w:t>ОДПУ)</w:t>
      </w:r>
      <w:r w:rsidR="00921BD0" w:rsidRPr="00D15079">
        <w:rPr>
          <w:rFonts w:ascii="Times New Roman" w:hAnsi="Times New Roman" w:cs="Times New Roman"/>
          <w:sz w:val="24"/>
          <w:szCs w:val="24"/>
        </w:rPr>
        <w:t>.</w:t>
      </w:r>
    </w:p>
    <w:p w:rsidR="00921BD0" w:rsidRPr="00D15079" w:rsidRDefault="00BB20B1" w:rsidP="00D15079">
      <w:pPr>
        <w:pStyle w:val="a3"/>
        <w:widowControl w:val="0"/>
        <w:numPr>
          <w:ilvl w:val="0"/>
          <w:numId w:val="24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t>у</w:t>
      </w:r>
      <w:r w:rsidR="00921BD0" w:rsidRPr="00D15079">
        <w:rPr>
          <w:rFonts w:ascii="Times New Roman" w:hAnsi="Times New Roman" w:cs="Times New Roman"/>
          <w:sz w:val="24"/>
          <w:szCs w:val="24"/>
        </w:rPr>
        <w:t>становку</w:t>
      </w:r>
      <w:r w:rsidR="00106801" w:rsidRPr="00D15079">
        <w:rPr>
          <w:rFonts w:ascii="Times New Roman" w:hAnsi="Times New Roman" w:cs="Times New Roman"/>
          <w:sz w:val="24"/>
          <w:szCs w:val="24"/>
        </w:rPr>
        <w:t xml:space="preserve"> и монтаж</w:t>
      </w:r>
      <w:r w:rsidR="00921BD0" w:rsidRPr="00D15079">
        <w:rPr>
          <w:rFonts w:ascii="Times New Roman" w:hAnsi="Times New Roman" w:cs="Times New Roman"/>
          <w:sz w:val="24"/>
          <w:szCs w:val="24"/>
        </w:rPr>
        <w:t>:</w:t>
      </w:r>
    </w:p>
    <w:p w:rsidR="00FA198F" w:rsidRPr="00D15079" w:rsidRDefault="00497784" w:rsidP="00D15079">
      <w:pPr>
        <w:pStyle w:val="a3"/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t xml:space="preserve">- </w:t>
      </w:r>
      <w:r w:rsidR="00106801" w:rsidRPr="00D15079">
        <w:rPr>
          <w:rFonts w:ascii="Times New Roman" w:hAnsi="Times New Roman" w:cs="Times New Roman"/>
          <w:sz w:val="24"/>
          <w:szCs w:val="24"/>
        </w:rPr>
        <w:t xml:space="preserve">устройств передачи данных </w:t>
      </w:r>
      <w:r w:rsidR="00A773E0" w:rsidRPr="00D15079">
        <w:rPr>
          <w:rFonts w:ascii="Times New Roman" w:hAnsi="Times New Roman" w:cs="Times New Roman"/>
          <w:sz w:val="24"/>
          <w:szCs w:val="24"/>
        </w:rPr>
        <w:t xml:space="preserve">и </w:t>
      </w:r>
      <w:r w:rsidR="005E0A7B">
        <w:rPr>
          <w:rFonts w:ascii="Times New Roman" w:hAnsi="Times New Roman" w:cs="Times New Roman"/>
          <w:sz w:val="24"/>
          <w:szCs w:val="24"/>
        </w:rPr>
        <w:t>коммуникационного (</w:t>
      </w:r>
      <w:r w:rsidR="00A773E0" w:rsidRPr="00D15079">
        <w:rPr>
          <w:rFonts w:ascii="Times New Roman" w:hAnsi="Times New Roman" w:cs="Times New Roman"/>
          <w:sz w:val="24"/>
          <w:szCs w:val="24"/>
        </w:rPr>
        <w:t>каналообразующего</w:t>
      </w:r>
      <w:r w:rsidR="005E0A7B">
        <w:rPr>
          <w:rFonts w:ascii="Times New Roman" w:hAnsi="Times New Roman" w:cs="Times New Roman"/>
          <w:sz w:val="24"/>
          <w:szCs w:val="24"/>
        </w:rPr>
        <w:t>)</w:t>
      </w:r>
      <w:r w:rsidR="00A773E0" w:rsidRPr="00D15079">
        <w:rPr>
          <w:rFonts w:ascii="Times New Roman" w:hAnsi="Times New Roman" w:cs="Times New Roman"/>
          <w:sz w:val="24"/>
          <w:szCs w:val="24"/>
        </w:rPr>
        <w:t xml:space="preserve"> оборудования</w:t>
      </w:r>
      <w:r w:rsidR="00727ED4" w:rsidRPr="00D15079">
        <w:rPr>
          <w:rFonts w:ascii="Times New Roman" w:hAnsi="Times New Roman" w:cs="Times New Roman"/>
          <w:sz w:val="24"/>
          <w:szCs w:val="24"/>
        </w:rPr>
        <w:t>;</w:t>
      </w:r>
    </w:p>
    <w:p w:rsidR="00781E90" w:rsidRPr="00D15079" w:rsidRDefault="00497784" w:rsidP="00D15079">
      <w:pPr>
        <w:pStyle w:val="a3"/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t xml:space="preserve">- </w:t>
      </w:r>
      <w:r w:rsidR="00106801" w:rsidRPr="00D15079">
        <w:rPr>
          <w:rFonts w:ascii="Times New Roman" w:hAnsi="Times New Roman" w:cs="Times New Roman"/>
          <w:sz w:val="24"/>
          <w:szCs w:val="24"/>
        </w:rPr>
        <w:t>коммуникационных сетей (каналов) связи</w:t>
      </w:r>
      <w:r w:rsidR="00781E90" w:rsidRPr="00D15079">
        <w:rPr>
          <w:rFonts w:ascii="Times New Roman" w:hAnsi="Times New Roman" w:cs="Times New Roman"/>
          <w:sz w:val="24"/>
          <w:szCs w:val="24"/>
        </w:rPr>
        <w:t>.</w:t>
      </w:r>
    </w:p>
    <w:p w:rsidR="000E26F6" w:rsidRPr="00D15079" w:rsidRDefault="00BB20B1" w:rsidP="00D15079">
      <w:pPr>
        <w:pStyle w:val="a3"/>
        <w:widowControl w:val="0"/>
        <w:numPr>
          <w:ilvl w:val="0"/>
          <w:numId w:val="24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t>п</w:t>
      </w:r>
      <w:r w:rsidR="000E26F6" w:rsidRPr="00D15079">
        <w:rPr>
          <w:rFonts w:ascii="Times New Roman" w:hAnsi="Times New Roman" w:cs="Times New Roman"/>
          <w:sz w:val="24"/>
          <w:szCs w:val="24"/>
        </w:rPr>
        <w:t xml:space="preserve">усконаладочные работы </w:t>
      </w:r>
      <w:r w:rsidR="00A773E0" w:rsidRPr="00D15079">
        <w:rPr>
          <w:rFonts w:ascii="Times New Roman" w:hAnsi="Times New Roman" w:cs="Times New Roman"/>
          <w:sz w:val="24"/>
          <w:szCs w:val="24"/>
        </w:rPr>
        <w:t>оборудования, участвующего в сборе и передаче данных в программном комплексе ИСУ МКД</w:t>
      </w:r>
      <w:r w:rsidR="00EA2673">
        <w:rPr>
          <w:rFonts w:ascii="Times New Roman" w:hAnsi="Times New Roman" w:cs="Times New Roman"/>
          <w:sz w:val="24"/>
          <w:szCs w:val="24"/>
        </w:rPr>
        <w:t>.</w:t>
      </w:r>
    </w:p>
    <w:p w:rsidR="00AF3A2D" w:rsidRPr="00D15079" w:rsidRDefault="00727ED4" w:rsidP="00D15079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079">
        <w:rPr>
          <w:rFonts w:ascii="Times New Roman" w:hAnsi="Times New Roman" w:cs="Times New Roman"/>
          <w:sz w:val="24"/>
          <w:szCs w:val="24"/>
        </w:rPr>
        <w:t xml:space="preserve">В рамках </w:t>
      </w:r>
      <w:r w:rsidR="004604E5" w:rsidRPr="00D15079">
        <w:rPr>
          <w:rFonts w:ascii="Times New Roman" w:hAnsi="Times New Roman" w:cs="Times New Roman"/>
          <w:sz w:val="24"/>
          <w:szCs w:val="24"/>
        </w:rPr>
        <w:t>П</w:t>
      </w:r>
      <w:r w:rsidRPr="00D15079">
        <w:rPr>
          <w:rFonts w:ascii="Times New Roman" w:hAnsi="Times New Roman" w:cs="Times New Roman"/>
          <w:sz w:val="24"/>
          <w:szCs w:val="24"/>
        </w:rPr>
        <w:t xml:space="preserve">роекта планируется </w:t>
      </w:r>
      <w:r w:rsidR="00350167" w:rsidRPr="00D15079">
        <w:rPr>
          <w:rFonts w:ascii="Times New Roman" w:hAnsi="Times New Roman" w:cs="Times New Roman"/>
          <w:sz w:val="24"/>
          <w:szCs w:val="24"/>
        </w:rPr>
        <w:t>постро</w:t>
      </w:r>
      <w:r w:rsidR="00087204" w:rsidRPr="00D15079">
        <w:rPr>
          <w:rFonts w:ascii="Times New Roman" w:hAnsi="Times New Roman" w:cs="Times New Roman"/>
          <w:sz w:val="24"/>
          <w:szCs w:val="24"/>
        </w:rPr>
        <w:t>ение</w:t>
      </w:r>
      <w:r w:rsidR="00AF3A2D" w:rsidRPr="00D15079">
        <w:rPr>
          <w:rFonts w:ascii="Times New Roman" w:hAnsi="Times New Roman" w:cs="Times New Roman"/>
          <w:sz w:val="24"/>
          <w:szCs w:val="24"/>
        </w:rPr>
        <w:t xml:space="preserve"> интеллектуальн</w:t>
      </w:r>
      <w:r w:rsidR="00087204" w:rsidRPr="00D15079">
        <w:rPr>
          <w:rFonts w:ascii="Times New Roman" w:hAnsi="Times New Roman" w:cs="Times New Roman"/>
          <w:sz w:val="24"/>
          <w:szCs w:val="24"/>
        </w:rPr>
        <w:t>ой</w:t>
      </w:r>
      <w:r w:rsidR="00AF3A2D" w:rsidRPr="00D15079">
        <w:rPr>
          <w:rFonts w:ascii="Times New Roman" w:hAnsi="Times New Roman" w:cs="Times New Roman"/>
          <w:sz w:val="24"/>
          <w:szCs w:val="24"/>
        </w:rPr>
        <w:t xml:space="preserve"> систем</w:t>
      </w:r>
      <w:r w:rsidR="00087204" w:rsidRPr="00D15079">
        <w:rPr>
          <w:rFonts w:ascii="Times New Roman" w:hAnsi="Times New Roman" w:cs="Times New Roman"/>
          <w:sz w:val="24"/>
          <w:szCs w:val="24"/>
        </w:rPr>
        <w:t>ы</w:t>
      </w:r>
      <w:r w:rsidR="00AF3A2D" w:rsidRPr="00D15079">
        <w:rPr>
          <w:rFonts w:ascii="Times New Roman" w:hAnsi="Times New Roman" w:cs="Times New Roman"/>
          <w:sz w:val="24"/>
          <w:szCs w:val="24"/>
        </w:rPr>
        <w:t xml:space="preserve"> учета </w:t>
      </w:r>
      <w:r w:rsidR="00350167" w:rsidRPr="00D15079">
        <w:rPr>
          <w:rFonts w:ascii="Times New Roman" w:hAnsi="Times New Roman" w:cs="Times New Roman"/>
          <w:sz w:val="24"/>
          <w:szCs w:val="24"/>
        </w:rPr>
        <w:t>электрической энергии</w:t>
      </w:r>
      <w:r w:rsidR="00087204" w:rsidRPr="00D15079">
        <w:rPr>
          <w:rFonts w:ascii="Times New Roman" w:hAnsi="Times New Roman" w:cs="Times New Roman"/>
          <w:sz w:val="24"/>
          <w:szCs w:val="24"/>
        </w:rPr>
        <w:t xml:space="preserve"> </w:t>
      </w:r>
      <w:r w:rsidR="00AF3A2D" w:rsidRPr="00D15079">
        <w:rPr>
          <w:rFonts w:ascii="Times New Roman" w:hAnsi="Times New Roman" w:cs="Times New Roman"/>
          <w:sz w:val="24"/>
          <w:szCs w:val="24"/>
        </w:rPr>
        <w:t xml:space="preserve">в </w:t>
      </w:r>
      <w:r w:rsidR="00350167" w:rsidRPr="00D15079">
        <w:rPr>
          <w:rFonts w:ascii="Times New Roman" w:hAnsi="Times New Roman" w:cs="Times New Roman"/>
          <w:sz w:val="24"/>
          <w:szCs w:val="24"/>
        </w:rPr>
        <w:t>ПАО «Мордовская энергосбытовая компания»</w:t>
      </w:r>
      <w:r w:rsidR="00087204" w:rsidRPr="00D15079">
        <w:rPr>
          <w:rFonts w:ascii="Times New Roman" w:hAnsi="Times New Roman" w:cs="Times New Roman"/>
          <w:sz w:val="24"/>
          <w:szCs w:val="24"/>
        </w:rPr>
        <w:t>.</w:t>
      </w:r>
    </w:p>
    <w:p w:rsidR="00EA2673" w:rsidRDefault="00A773E0" w:rsidP="00D15079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t>Срок реализации проекта</w:t>
      </w:r>
      <w:r w:rsidR="00A731A5" w:rsidRPr="00D15079">
        <w:rPr>
          <w:rFonts w:ascii="Times New Roman" w:hAnsi="Times New Roman" w:cs="Times New Roman"/>
          <w:sz w:val="24"/>
          <w:szCs w:val="24"/>
        </w:rPr>
        <w:t>: 202</w:t>
      </w:r>
      <w:r w:rsidR="001D7D0E">
        <w:rPr>
          <w:rFonts w:ascii="Times New Roman" w:hAnsi="Times New Roman" w:cs="Times New Roman"/>
          <w:sz w:val="24"/>
          <w:szCs w:val="24"/>
        </w:rPr>
        <w:t>4-2026</w:t>
      </w:r>
      <w:r w:rsidR="00A731A5" w:rsidRPr="00D15079">
        <w:rPr>
          <w:rFonts w:ascii="Times New Roman" w:hAnsi="Times New Roman" w:cs="Times New Roman"/>
          <w:sz w:val="24"/>
          <w:szCs w:val="24"/>
        </w:rPr>
        <w:t xml:space="preserve"> </w:t>
      </w:r>
      <w:r w:rsidR="001D7D0E">
        <w:rPr>
          <w:rFonts w:ascii="Times New Roman" w:hAnsi="Times New Roman" w:cs="Times New Roman"/>
          <w:sz w:val="24"/>
          <w:szCs w:val="24"/>
        </w:rPr>
        <w:t>г</w:t>
      </w:r>
      <w:r w:rsidRPr="00D15079">
        <w:rPr>
          <w:rFonts w:ascii="Times New Roman" w:hAnsi="Times New Roman" w:cs="Times New Roman"/>
          <w:sz w:val="24"/>
          <w:szCs w:val="24"/>
        </w:rPr>
        <w:t>г</w:t>
      </w:r>
      <w:r w:rsidR="00331A91" w:rsidRPr="00D15079">
        <w:rPr>
          <w:rFonts w:ascii="Times New Roman" w:hAnsi="Times New Roman" w:cs="Times New Roman"/>
          <w:sz w:val="24"/>
          <w:szCs w:val="24"/>
        </w:rPr>
        <w:t>.</w:t>
      </w:r>
    </w:p>
    <w:p w:rsidR="00727ED4" w:rsidRPr="005B3DF7" w:rsidRDefault="001D4293" w:rsidP="00D15079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B3DF7">
        <w:rPr>
          <w:rFonts w:ascii="Times New Roman" w:hAnsi="Times New Roman" w:cs="Times New Roman"/>
          <w:sz w:val="24"/>
          <w:szCs w:val="24"/>
        </w:rPr>
        <w:t xml:space="preserve">В </w:t>
      </w:r>
      <w:r w:rsidR="001D7D0E" w:rsidRPr="005B3DF7">
        <w:rPr>
          <w:rFonts w:ascii="Times New Roman" w:hAnsi="Times New Roman" w:cs="Times New Roman"/>
          <w:sz w:val="24"/>
          <w:szCs w:val="24"/>
        </w:rPr>
        <w:t xml:space="preserve">период с </w:t>
      </w:r>
      <w:r w:rsidR="00EA2673" w:rsidRPr="005B3DF7">
        <w:rPr>
          <w:rFonts w:ascii="Times New Roman" w:hAnsi="Times New Roman" w:cs="Times New Roman"/>
          <w:sz w:val="24"/>
          <w:szCs w:val="24"/>
        </w:rPr>
        <w:t>202</w:t>
      </w:r>
      <w:r w:rsidR="001D7D0E" w:rsidRPr="005B3DF7">
        <w:rPr>
          <w:rFonts w:ascii="Times New Roman" w:hAnsi="Times New Roman" w:cs="Times New Roman"/>
          <w:sz w:val="24"/>
          <w:szCs w:val="24"/>
        </w:rPr>
        <w:t>4 по 2026г</w:t>
      </w:r>
      <w:r w:rsidR="00EA2673" w:rsidRPr="005B3DF7">
        <w:rPr>
          <w:rFonts w:ascii="Times New Roman" w:hAnsi="Times New Roman" w:cs="Times New Roman"/>
          <w:sz w:val="24"/>
          <w:szCs w:val="24"/>
        </w:rPr>
        <w:t>г.</w:t>
      </w:r>
      <w:r w:rsidRPr="005B3DF7">
        <w:rPr>
          <w:rFonts w:ascii="Times New Roman" w:hAnsi="Times New Roman" w:cs="Times New Roman"/>
          <w:sz w:val="24"/>
          <w:szCs w:val="24"/>
        </w:rPr>
        <w:t xml:space="preserve"> замене подлежат: индивидуальные приб</w:t>
      </w:r>
      <w:r w:rsidR="000A0150" w:rsidRPr="005B3DF7">
        <w:rPr>
          <w:rFonts w:ascii="Times New Roman" w:hAnsi="Times New Roman" w:cs="Times New Roman"/>
          <w:sz w:val="24"/>
          <w:szCs w:val="24"/>
        </w:rPr>
        <w:t xml:space="preserve">оры учета в количестве </w:t>
      </w:r>
      <w:r w:rsidR="005B3DF7" w:rsidRPr="005B3DF7">
        <w:rPr>
          <w:rFonts w:ascii="Times New Roman" w:hAnsi="Times New Roman" w:cs="Times New Roman"/>
          <w:sz w:val="24"/>
          <w:szCs w:val="24"/>
        </w:rPr>
        <w:t>15056</w:t>
      </w:r>
      <w:r w:rsidR="000A0150" w:rsidRPr="005B3DF7">
        <w:rPr>
          <w:rFonts w:ascii="Times New Roman" w:hAnsi="Times New Roman" w:cs="Times New Roman"/>
          <w:sz w:val="24"/>
          <w:szCs w:val="24"/>
        </w:rPr>
        <w:t xml:space="preserve"> шт. и</w:t>
      </w:r>
      <w:r w:rsidRPr="005B3DF7">
        <w:rPr>
          <w:rFonts w:ascii="Times New Roman" w:hAnsi="Times New Roman" w:cs="Times New Roman"/>
          <w:sz w:val="24"/>
          <w:szCs w:val="24"/>
        </w:rPr>
        <w:t xml:space="preserve"> общедомовые приборы учета в количестве </w:t>
      </w:r>
      <w:r w:rsidR="005B3DF7" w:rsidRPr="005B3DF7">
        <w:rPr>
          <w:rFonts w:ascii="Times New Roman" w:hAnsi="Times New Roman" w:cs="Times New Roman"/>
          <w:sz w:val="24"/>
          <w:szCs w:val="24"/>
        </w:rPr>
        <w:t>520</w:t>
      </w:r>
      <w:r w:rsidRPr="005B3DF7">
        <w:rPr>
          <w:rFonts w:ascii="Times New Roman" w:hAnsi="Times New Roman" w:cs="Times New Roman"/>
          <w:sz w:val="24"/>
          <w:szCs w:val="24"/>
        </w:rPr>
        <w:t xml:space="preserve"> шт.</w:t>
      </w:r>
      <w:r w:rsidR="00EA2673" w:rsidRPr="005B3DF7">
        <w:rPr>
          <w:rFonts w:ascii="Times New Roman" w:hAnsi="Times New Roman" w:cs="Times New Roman"/>
          <w:sz w:val="24"/>
          <w:szCs w:val="24"/>
        </w:rPr>
        <w:t>,</w:t>
      </w:r>
      <w:r w:rsidRPr="005B3DF7">
        <w:rPr>
          <w:rFonts w:ascii="Times New Roman" w:hAnsi="Times New Roman" w:cs="Times New Roman"/>
          <w:sz w:val="24"/>
          <w:szCs w:val="24"/>
        </w:rPr>
        <w:t xml:space="preserve"> </w:t>
      </w:r>
      <w:r w:rsidR="00EA2673" w:rsidRPr="005B3DF7">
        <w:rPr>
          <w:rFonts w:ascii="Times New Roman" w:hAnsi="Times New Roman" w:cs="Times New Roman"/>
          <w:sz w:val="24"/>
          <w:szCs w:val="24"/>
        </w:rPr>
        <w:t>а</w:t>
      </w:r>
      <w:r w:rsidRPr="005B3DF7">
        <w:rPr>
          <w:rFonts w:ascii="Times New Roman" w:hAnsi="Times New Roman" w:cs="Times New Roman"/>
          <w:sz w:val="24"/>
          <w:szCs w:val="24"/>
        </w:rPr>
        <w:t xml:space="preserve"> также </w:t>
      </w:r>
      <w:r w:rsidR="000A0150" w:rsidRPr="005B3DF7">
        <w:rPr>
          <w:rFonts w:ascii="Times New Roman" w:hAnsi="Times New Roman" w:cs="Times New Roman"/>
          <w:sz w:val="24"/>
          <w:szCs w:val="24"/>
        </w:rPr>
        <w:t xml:space="preserve">устанавливаются </w:t>
      </w:r>
      <w:r w:rsidR="004C2FA9">
        <w:rPr>
          <w:rFonts w:ascii="Times New Roman" w:hAnsi="Times New Roman" w:cs="Times New Roman"/>
          <w:sz w:val="24"/>
          <w:szCs w:val="24"/>
        </w:rPr>
        <w:t>1736</w:t>
      </w:r>
      <w:r w:rsidR="005B3DF7" w:rsidRPr="005B3DF7">
        <w:rPr>
          <w:rFonts w:ascii="Times New Roman" w:hAnsi="Times New Roman" w:cs="Times New Roman"/>
          <w:sz w:val="24"/>
          <w:szCs w:val="24"/>
        </w:rPr>
        <w:t> </w:t>
      </w:r>
      <w:r w:rsidR="00EA2673" w:rsidRPr="005B3DF7">
        <w:rPr>
          <w:rFonts w:ascii="Times New Roman" w:hAnsi="Times New Roman" w:cs="Times New Roman"/>
          <w:sz w:val="24"/>
          <w:szCs w:val="24"/>
        </w:rPr>
        <w:t xml:space="preserve">шт. </w:t>
      </w:r>
      <w:r w:rsidR="005E0A7B" w:rsidRPr="005B3DF7">
        <w:rPr>
          <w:rFonts w:ascii="Times New Roman" w:hAnsi="Times New Roman" w:cs="Times New Roman"/>
          <w:sz w:val="24"/>
          <w:szCs w:val="24"/>
        </w:rPr>
        <w:t>коммуникационного</w:t>
      </w:r>
      <w:r w:rsidR="00EA2673" w:rsidRPr="005B3DF7">
        <w:rPr>
          <w:rFonts w:ascii="Times New Roman" w:hAnsi="Times New Roman" w:cs="Times New Roman"/>
          <w:sz w:val="24"/>
          <w:szCs w:val="24"/>
        </w:rPr>
        <w:t xml:space="preserve"> оборудования</w:t>
      </w:r>
      <w:r w:rsidR="001D7D0E" w:rsidRPr="005B3DF7">
        <w:rPr>
          <w:rFonts w:ascii="Times New Roman" w:hAnsi="Times New Roman" w:cs="Times New Roman"/>
          <w:sz w:val="24"/>
          <w:szCs w:val="24"/>
        </w:rPr>
        <w:t>:</w:t>
      </w:r>
    </w:p>
    <w:p w:rsidR="001D7D0E" w:rsidRPr="005B3DF7" w:rsidRDefault="001D7D0E" w:rsidP="00D15079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B3DF7">
        <w:rPr>
          <w:rFonts w:ascii="Times New Roman" w:hAnsi="Times New Roman" w:cs="Times New Roman"/>
          <w:sz w:val="24"/>
          <w:szCs w:val="24"/>
        </w:rPr>
        <w:t xml:space="preserve">- в т.ч. в 2024г. замене подлежат: индивидуальные приборы учета в количестве </w:t>
      </w:r>
      <w:r w:rsidR="005B3DF7" w:rsidRPr="005B3DF7">
        <w:rPr>
          <w:rFonts w:ascii="Times New Roman" w:hAnsi="Times New Roman" w:cs="Times New Roman"/>
          <w:sz w:val="24"/>
          <w:szCs w:val="24"/>
        </w:rPr>
        <w:t>3100</w:t>
      </w:r>
      <w:r w:rsidRPr="005B3DF7">
        <w:rPr>
          <w:rFonts w:ascii="Times New Roman" w:hAnsi="Times New Roman" w:cs="Times New Roman"/>
          <w:sz w:val="24"/>
          <w:szCs w:val="24"/>
        </w:rPr>
        <w:t xml:space="preserve"> шт. и общедомовые приборы учета в количестве </w:t>
      </w:r>
      <w:r w:rsidR="005B3DF7" w:rsidRPr="005B3DF7">
        <w:rPr>
          <w:rFonts w:ascii="Times New Roman" w:hAnsi="Times New Roman" w:cs="Times New Roman"/>
          <w:sz w:val="24"/>
          <w:szCs w:val="24"/>
        </w:rPr>
        <w:t>266</w:t>
      </w:r>
      <w:r w:rsidRPr="005B3DF7">
        <w:rPr>
          <w:rFonts w:ascii="Times New Roman" w:hAnsi="Times New Roman" w:cs="Times New Roman"/>
          <w:sz w:val="24"/>
          <w:szCs w:val="24"/>
        </w:rPr>
        <w:t xml:space="preserve"> шт., а также устанавливаются </w:t>
      </w:r>
      <w:r w:rsidR="005B3DF7" w:rsidRPr="005B3DF7">
        <w:rPr>
          <w:rFonts w:ascii="Times New Roman" w:hAnsi="Times New Roman" w:cs="Times New Roman"/>
          <w:sz w:val="24"/>
          <w:szCs w:val="24"/>
        </w:rPr>
        <w:t>9</w:t>
      </w:r>
      <w:r w:rsidR="004C2FA9">
        <w:rPr>
          <w:rFonts w:ascii="Times New Roman" w:hAnsi="Times New Roman" w:cs="Times New Roman"/>
          <w:sz w:val="24"/>
          <w:szCs w:val="24"/>
        </w:rPr>
        <w:t>63</w:t>
      </w:r>
      <w:r w:rsidRPr="005B3DF7">
        <w:rPr>
          <w:rFonts w:ascii="Times New Roman" w:hAnsi="Times New Roman" w:cs="Times New Roman"/>
          <w:sz w:val="24"/>
          <w:szCs w:val="24"/>
        </w:rPr>
        <w:t xml:space="preserve"> шт. коммуникационного оборудования;</w:t>
      </w:r>
    </w:p>
    <w:p w:rsidR="001D7D0E" w:rsidRPr="005B3DF7" w:rsidRDefault="001D7D0E" w:rsidP="00D15079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B3DF7">
        <w:rPr>
          <w:rFonts w:ascii="Times New Roman" w:hAnsi="Times New Roman" w:cs="Times New Roman"/>
          <w:sz w:val="24"/>
          <w:szCs w:val="24"/>
        </w:rPr>
        <w:t xml:space="preserve">- в т.ч. в 2025г. замене подлежат: индивидуальные приборы учета в количестве </w:t>
      </w:r>
      <w:r w:rsidR="005B3DF7" w:rsidRPr="005B3DF7">
        <w:rPr>
          <w:rFonts w:ascii="Times New Roman" w:hAnsi="Times New Roman" w:cs="Times New Roman"/>
          <w:sz w:val="24"/>
          <w:szCs w:val="24"/>
        </w:rPr>
        <w:t>5227</w:t>
      </w:r>
      <w:r w:rsidRPr="005B3DF7">
        <w:rPr>
          <w:rFonts w:ascii="Times New Roman" w:hAnsi="Times New Roman" w:cs="Times New Roman"/>
          <w:sz w:val="24"/>
          <w:szCs w:val="24"/>
        </w:rPr>
        <w:t xml:space="preserve"> шт. и общедомовые приборы учета в количестве </w:t>
      </w:r>
      <w:r w:rsidR="005B3DF7" w:rsidRPr="005B3DF7">
        <w:rPr>
          <w:rFonts w:ascii="Times New Roman" w:hAnsi="Times New Roman" w:cs="Times New Roman"/>
          <w:sz w:val="24"/>
          <w:szCs w:val="24"/>
        </w:rPr>
        <w:t>117</w:t>
      </w:r>
      <w:r w:rsidRPr="005B3DF7">
        <w:rPr>
          <w:rFonts w:ascii="Times New Roman" w:hAnsi="Times New Roman" w:cs="Times New Roman"/>
          <w:sz w:val="24"/>
          <w:szCs w:val="24"/>
        </w:rPr>
        <w:t xml:space="preserve"> шт., а также устанавливаются </w:t>
      </w:r>
      <w:r w:rsidR="004C2FA9">
        <w:rPr>
          <w:rFonts w:ascii="Times New Roman" w:hAnsi="Times New Roman" w:cs="Times New Roman"/>
          <w:sz w:val="24"/>
          <w:szCs w:val="24"/>
        </w:rPr>
        <w:t>472</w:t>
      </w:r>
      <w:r w:rsidRPr="005B3DF7">
        <w:rPr>
          <w:rFonts w:ascii="Times New Roman" w:hAnsi="Times New Roman" w:cs="Times New Roman"/>
          <w:sz w:val="24"/>
          <w:szCs w:val="24"/>
        </w:rPr>
        <w:t xml:space="preserve"> шт. коммуникационного оборудования;</w:t>
      </w:r>
    </w:p>
    <w:p w:rsidR="001D7D0E" w:rsidRPr="00D15079" w:rsidRDefault="001D7D0E" w:rsidP="00D15079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B3DF7">
        <w:rPr>
          <w:rFonts w:ascii="Times New Roman" w:hAnsi="Times New Roman" w:cs="Times New Roman"/>
          <w:sz w:val="24"/>
          <w:szCs w:val="24"/>
        </w:rPr>
        <w:t xml:space="preserve">- в т.ч. в 2026г. замене подлежат: индивидуальные приборы учета в количестве </w:t>
      </w:r>
      <w:r w:rsidR="005B3DF7" w:rsidRPr="005B3DF7">
        <w:rPr>
          <w:rFonts w:ascii="Times New Roman" w:hAnsi="Times New Roman" w:cs="Times New Roman"/>
          <w:sz w:val="24"/>
          <w:szCs w:val="24"/>
        </w:rPr>
        <w:t>6729</w:t>
      </w:r>
      <w:r w:rsidRPr="005B3DF7">
        <w:rPr>
          <w:rFonts w:ascii="Times New Roman" w:hAnsi="Times New Roman" w:cs="Times New Roman"/>
          <w:sz w:val="24"/>
          <w:szCs w:val="24"/>
        </w:rPr>
        <w:t xml:space="preserve"> шт. и общедомовые приборы учета в количестве </w:t>
      </w:r>
      <w:r w:rsidR="005B3DF7" w:rsidRPr="005B3DF7">
        <w:rPr>
          <w:rFonts w:ascii="Times New Roman" w:hAnsi="Times New Roman" w:cs="Times New Roman"/>
          <w:sz w:val="24"/>
          <w:szCs w:val="24"/>
        </w:rPr>
        <w:t>137</w:t>
      </w:r>
      <w:r w:rsidRPr="005B3DF7">
        <w:rPr>
          <w:rFonts w:ascii="Times New Roman" w:hAnsi="Times New Roman" w:cs="Times New Roman"/>
          <w:sz w:val="24"/>
          <w:szCs w:val="24"/>
        </w:rPr>
        <w:t xml:space="preserve"> шт., а также устанавливаются </w:t>
      </w:r>
      <w:r w:rsidR="004C2FA9">
        <w:rPr>
          <w:rFonts w:ascii="Times New Roman" w:hAnsi="Times New Roman" w:cs="Times New Roman"/>
          <w:sz w:val="24"/>
          <w:szCs w:val="24"/>
        </w:rPr>
        <w:t>301</w:t>
      </w:r>
      <w:r w:rsidRPr="005B3DF7">
        <w:rPr>
          <w:rFonts w:ascii="Times New Roman" w:hAnsi="Times New Roman" w:cs="Times New Roman"/>
          <w:sz w:val="24"/>
          <w:szCs w:val="24"/>
        </w:rPr>
        <w:t xml:space="preserve"> шт.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lastRenderedPageBreak/>
        <w:t>коммуникационного оборудования.</w:t>
      </w:r>
    </w:p>
    <w:p w:rsidR="00DF5DAC" w:rsidRPr="00D15079" w:rsidRDefault="00DF5DAC" w:rsidP="00D15079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40E12" w:rsidRPr="00D15079" w:rsidRDefault="00D40E12" w:rsidP="00EA2673">
      <w:pPr>
        <w:pStyle w:val="a3"/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15079">
        <w:rPr>
          <w:rFonts w:ascii="Times New Roman" w:hAnsi="Times New Roman" w:cs="Times New Roman"/>
          <w:b/>
          <w:sz w:val="24"/>
          <w:szCs w:val="24"/>
        </w:rPr>
        <w:t>Участники инвестиционного проекта.</w:t>
      </w:r>
    </w:p>
    <w:p w:rsidR="007965CD" w:rsidRDefault="00FF7DFC" w:rsidP="00EA2673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t xml:space="preserve">Инициатором проекта является </w:t>
      </w:r>
      <w:r w:rsidR="00FD52D1" w:rsidRPr="00D15079">
        <w:rPr>
          <w:rFonts w:ascii="Times New Roman" w:hAnsi="Times New Roman" w:cs="Times New Roman"/>
          <w:sz w:val="24"/>
          <w:szCs w:val="24"/>
        </w:rPr>
        <w:t>ПАО «Мордовская энергосбытовая компания».</w:t>
      </w:r>
    </w:p>
    <w:p w:rsidR="00EA2673" w:rsidRPr="00D15079" w:rsidRDefault="00EA2673" w:rsidP="00D15079">
      <w:pPr>
        <w:pStyle w:val="a3"/>
        <w:spacing w:after="0" w:line="240" w:lineRule="auto"/>
        <w:ind w:left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</w:p>
    <w:p w:rsidR="00D40E12" w:rsidRPr="00D15079" w:rsidRDefault="00D40E12" w:rsidP="00EA2673">
      <w:pPr>
        <w:pStyle w:val="a3"/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15079">
        <w:rPr>
          <w:rFonts w:ascii="Times New Roman" w:hAnsi="Times New Roman" w:cs="Times New Roman"/>
          <w:b/>
          <w:sz w:val="24"/>
          <w:szCs w:val="24"/>
        </w:rPr>
        <w:t>Цели инвестиционного проекта.</w:t>
      </w:r>
    </w:p>
    <w:p w:rsidR="00470FB6" w:rsidRDefault="00274F35" w:rsidP="00EA2673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t xml:space="preserve">Выполнение требований </w:t>
      </w:r>
      <w:r w:rsidR="00470FB6" w:rsidRPr="00EA2673">
        <w:rPr>
          <w:rFonts w:ascii="Times New Roman" w:hAnsi="Times New Roman" w:cs="Times New Roman"/>
          <w:sz w:val="24"/>
          <w:szCs w:val="24"/>
        </w:rPr>
        <w:t xml:space="preserve">Федерального закона от 27 декабря 2018 г. </w:t>
      </w:r>
      <w:r w:rsidR="00EA2673">
        <w:rPr>
          <w:rFonts w:ascii="Times New Roman" w:hAnsi="Times New Roman" w:cs="Times New Roman"/>
          <w:sz w:val="24"/>
          <w:szCs w:val="24"/>
        </w:rPr>
        <w:t>№</w:t>
      </w:r>
      <w:r w:rsidR="00470FB6" w:rsidRPr="00EA2673">
        <w:rPr>
          <w:rFonts w:ascii="Times New Roman" w:hAnsi="Times New Roman" w:cs="Times New Roman"/>
          <w:sz w:val="24"/>
          <w:szCs w:val="24"/>
        </w:rPr>
        <w:t> 522-ФЗ</w:t>
      </w:r>
      <w:r w:rsidR="00EA2673">
        <w:rPr>
          <w:rFonts w:ascii="Times New Roman" w:hAnsi="Times New Roman" w:cs="Times New Roman"/>
          <w:sz w:val="24"/>
          <w:szCs w:val="24"/>
        </w:rPr>
        <w:t xml:space="preserve"> «</w:t>
      </w:r>
      <w:r w:rsidR="00470FB6" w:rsidRPr="00EA2673">
        <w:rPr>
          <w:rFonts w:ascii="Times New Roman" w:hAnsi="Times New Roman" w:cs="Times New Roman"/>
          <w:sz w:val="24"/>
          <w:szCs w:val="24"/>
        </w:rPr>
        <w:t>О</w:t>
      </w:r>
      <w:r w:rsidR="00EA2673">
        <w:rPr>
          <w:rFonts w:ascii="Times New Roman" w:hAnsi="Times New Roman" w:cs="Times New Roman"/>
          <w:sz w:val="24"/>
          <w:szCs w:val="24"/>
        </w:rPr>
        <w:t> </w:t>
      </w:r>
      <w:r w:rsidR="00470FB6" w:rsidRPr="00EA2673">
        <w:rPr>
          <w:rFonts w:ascii="Times New Roman" w:hAnsi="Times New Roman" w:cs="Times New Roman"/>
          <w:sz w:val="24"/>
          <w:szCs w:val="24"/>
        </w:rPr>
        <w:t>внесении изменений в отдельные законодательные акты Российской Федерации в связи с развитием систем учета электрической энергии (мощности) в Российской Федерации</w:t>
      </w:r>
      <w:r w:rsidR="00EA2673">
        <w:rPr>
          <w:rFonts w:ascii="Times New Roman" w:hAnsi="Times New Roman" w:cs="Times New Roman"/>
          <w:sz w:val="24"/>
          <w:szCs w:val="24"/>
        </w:rPr>
        <w:t>»</w:t>
      </w:r>
      <w:r w:rsidR="00470FB6" w:rsidRPr="00EA2673">
        <w:rPr>
          <w:rFonts w:ascii="Times New Roman" w:hAnsi="Times New Roman" w:cs="Times New Roman"/>
          <w:sz w:val="24"/>
          <w:szCs w:val="24"/>
        </w:rPr>
        <w:t>.</w:t>
      </w:r>
    </w:p>
    <w:p w:rsidR="00EA2673" w:rsidRPr="00D15079" w:rsidRDefault="00EA2673" w:rsidP="00EA2673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6D06D2" w:rsidRPr="00EA2673" w:rsidRDefault="006D06D2" w:rsidP="00EA2673">
      <w:pPr>
        <w:pStyle w:val="a3"/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A2673">
        <w:rPr>
          <w:rFonts w:ascii="Times New Roman" w:hAnsi="Times New Roman" w:cs="Times New Roman"/>
          <w:b/>
          <w:sz w:val="24"/>
          <w:szCs w:val="24"/>
        </w:rPr>
        <w:t>Графики реализации инвестиционных проектов по строительству (реконструкции, модернизации, техническому перевооружению и (или) демонтажу) объектов электроэнергетики, включая их наименования, планируемые сроки и объемы выполнения контрольных этапов реализации инвестиционных проектов, объемы финансирования и освоения капитальных вложений, в том числе с распределением на основные этапы работ, а также ввода основных средств по кварталам, с указанием для уже реализуемых инвестиционных проектов отчетных данных за предыдущий и текущий годы.</w:t>
      </w:r>
    </w:p>
    <w:p w:rsidR="006D06D2" w:rsidRPr="00EA2673" w:rsidRDefault="006D06D2" w:rsidP="00EA2673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A2673">
        <w:rPr>
          <w:rFonts w:ascii="Times New Roman" w:hAnsi="Times New Roman" w:cs="Times New Roman"/>
          <w:sz w:val="24"/>
          <w:szCs w:val="24"/>
        </w:rPr>
        <w:t>Данная информация представлена в формах в соот</w:t>
      </w:r>
      <w:r w:rsidR="00EA2673">
        <w:rPr>
          <w:rFonts w:ascii="Times New Roman" w:hAnsi="Times New Roman" w:cs="Times New Roman"/>
          <w:sz w:val="24"/>
          <w:szCs w:val="24"/>
        </w:rPr>
        <w:t>ветствии с Приказом № 728 от 28 </w:t>
      </w:r>
      <w:r w:rsidRPr="00EA2673">
        <w:rPr>
          <w:rFonts w:ascii="Times New Roman" w:hAnsi="Times New Roman" w:cs="Times New Roman"/>
          <w:sz w:val="24"/>
          <w:szCs w:val="24"/>
        </w:rPr>
        <w:t>июля 2016 г. «Об утверждении форм раскрытия субъектами оперативно – диспетчерского управления в электроэнергетике информации об инвестиционной программе (о проекте инвестиционной программы и (или) проекте изменений, вносимых в инвестиционную программу), правил заполнения указанных форм и требований к их форматам раскрытия.</w:t>
      </w:r>
    </w:p>
    <w:p w:rsidR="006D06D2" w:rsidRPr="00D15079" w:rsidRDefault="006D06D2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D40E12" w:rsidRPr="00D15079" w:rsidRDefault="00D40E12" w:rsidP="00EA2673">
      <w:pPr>
        <w:pStyle w:val="a3"/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15079">
        <w:rPr>
          <w:rFonts w:ascii="Times New Roman" w:hAnsi="Times New Roman" w:cs="Times New Roman"/>
          <w:b/>
          <w:sz w:val="24"/>
          <w:szCs w:val="24"/>
        </w:rPr>
        <w:t>Объем капитальных вложений.</w:t>
      </w:r>
    </w:p>
    <w:p w:rsidR="00FC1659" w:rsidRDefault="00E466F2" w:rsidP="00EA2673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t xml:space="preserve">Объем финансовых потребностей необходимых для реализации </w:t>
      </w:r>
      <w:r w:rsidR="00FC1659" w:rsidRPr="00D15079">
        <w:rPr>
          <w:rFonts w:ascii="Times New Roman" w:hAnsi="Times New Roman" w:cs="Times New Roman"/>
          <w:sz w:val="24"/>
          <w:szCs w:val="24"/>
        </w:rPr>
        <w:t>П</w:t>
      </w:r>
      <w:r w:rsidRPr="00D15079">
        <w:rPr>
          <w:rFonts w:ascii="Times New Roman" w:hAnsi="Times New Roman" w:cs="Times New Roman"/>
          <w:sz w:val="24"/>
          <w:szCs w:val="24"/>
        </w:rPr>
        <w:t xml:space="preserve">роекта </w:t>
      </w:r>
      <w:r w:rsidR="00263355" w:rsidRPr="00D15079">
        <w:rPr>
          <w:rFonts w:ascii="Times New Roman" w:hAnsi="Times New Roman" w:cs="Times New Roman"/>
          <w:sz w:val="24"/>
          <w:szCs w:val="24"/>
        </w:rPr>
        <w:t>рассчитан</w:t>
      </w:r>
      <w:r w:rsidRPr="00D15079">
        <w:rPr>
          <w:rFonts w:ascii="Times New Roman" w:hAnsi="Times New Roman" w:cs="Times New Roman"/>
          <w:sz w:val="24"/>
          <w:szCs w:val="24"/>
        </w:rPr>
        <w:t xml:space="preserve"> в соответствии </w:t>
      </w:r>
      <w:r w:rsidR="00FC1659" w:rsidRPr="00D15079">
        <w:rPr>
          <w:rFonts w:ascii="Times New Roman" w:hAnsi="Times New Roman" w:cs="Times New Roman"/>
          <w:sz w:val="24"/>
          <w:szCs w:val="24"/>
        </w:rPr>
        <w:t>с Постановлением Правительства от 29.12.2020 г. №2339 «О внесении изменений в некоторые акты Правительства Российской Федерации и об определении и о применении нормативов предельных объемов финансовых потребностей на реализацию мероприятий по организации коммерческого учета электрической энергии (мощности) на розничных рынках электрической энергии»</w:t>
      </w:r>
      <w:r w:rsidR="00B1640D" w:rsidRPr="00D15079">
        <w:rPr>
          <w:rFonts w:ascii="Times New Roman" w:hAnsi="Times New Roman" w:cs="Times New Roman"/>
          <w:sz w:val="24"/>
          <w:szCs w:val="24"/>
        </w:rPr>
        <w:t xml:space="preserve"> и на основании </w:t>
      </w:r>
      <w:hyperlink r:id="rId8" w:history="1">
        <w:r w:rsidR="00FC1659" w:rsidRPr="00EA2673">
          <w:rPr>
            <w:rFonts w:ascii="Times New Roman" w:hAnsi="Times New Roman" w:cs="Times New Roman"/>
            <w:sz w:val="24"/>
            <w:szCs w:val="24"/>
          </w:rPr>
          <w:t>Приказ</w:t>
        </w:r>
        <w:r w:rsidR="00B1640D" w:rsidRPr="00EA2673">
          <w:rPr>
            <w:rFonts w:ascii="Times New Roman" w:hAnsi="Times New Roman" w:cs="Times New Roman"/>
            <w:sz w:val="24"/>
            <w:szCs w:val="24"/>
          </w:rPr>
          <w:t>а</w:t>
        </w:r>
        <w:r w:rsidR="00FC1659" w:rsidRPr="00EA2673">
          <w:rPr>
            <w:rFonts w:ascii="Times New Roman" w:hAnsi="Times New Roman" w:cs="Times New Roman"/>
            <w:sz w:val="24"/>
            <w:szCs w:val="24"/>
          </w:rPr>
          <w:t xml:space="preserve"> Министерства энергетики РФ от 17 января 2019 г. </w:t>
        </w:r>
        <w:r w:rsidR="00EA2673">
          <w:rPr>
            <w:rFonts w:ascii="Times New Roman" w:hAnsi="Times New Roman" w:cs="Times New Roman"/>
            <w:sz w:val="24"/>
            <w:szCs w:val="24"/>
          </w:rPr>
          <w:t>№</w:t>
        </w:r>
        <w:r w:rsidR="00FC1659" w:rsidRPr="00EA2673">
          <w:rPr>
            <w:rFonts w:ascii="Times New Roman" w:hAnsi="Times New Roman" w:cs="Times New Roman"/>
            <w:sz w:val="24"/>
            <w:szCs w:val="24"/>
          </w:rPr>
          <w:t xml:space="preserve"> 10 </w:t>
        </w:r>
        <w:r w:rsidR="00EA2673">
          <w:rPr>
            <w:rFonts w:ascii="Times New Roman" w:hAnsi="Times New Roman" w:cs="Times New Roman"/>
            <w:sz w:val="24"/>
            <w:szCs w:val="24"/>
          </w:rPr>
          <w:t>«</w:t>
        </w:r>
        <w:r w:rsidR="00FC1659" w:rsidRPr="00EA2673">
          <w:rPr>
            <w:rFonts w:ascii="Times New Roman" w:hAnsi="Times New Roman" w:cs="Times New Roman"/>
            <w:sz w:val="24"/>
            <w:szCs w:val="24"/>
          </w:rPr>
          <w:t>Об утверждении укрупненных нормативов цены типовых технологических решений капитального строительства объектов электроэнергетики в части объектов электросетевого хозяйства</w:t>
        </w:r>
        <w:r w:rsidR="00EA2673">
          <w:rPr>
            <w:rFonts w:ascii="Times New Roman" w:hAnsi="Times New Roman" w:cs="Times New Roman"/>
            <w:sz w:val="24"/>
            <w:szCs w:val="24"/>
          </w:rPr>
          <w:t>»</w:t>
        </w:r>
      </w:hyperlink>
      <w:r w:rsidR="00B1640D" w:rsidRPr="00D15079">
        <w:rPr>
          <w:rFonts w:ascii="Times New Roman" w:hAnsi="Times New Roman" w:cs="Times New Roman"/>
          <w:sz w:val="24"/>
          <w:szCs w:val="24"/>
        </w:rPr>
        <w:t xml:space="preserve"> (в отношении типовых технологических решений системы учета электрической энергии (мощности), автоматизированной информационно-измерительной системы коммерческого учета электрической энергии, технического учета электроэнергии объектов электросетевого хозяйства).</w:t>
      </w: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40"/>
        <w:gridCol w:w="2054"/>
        <w:gridCol w:w="1377"/>
        <w:gridCol w:w="1420"/>
        <w:gridCol w:w="1800"/>
        <w:gridCol w:w="1726"/>
        <w:gridCol w:w="1473"/>
      </w:tblGrid>
      <w:tr w:rsidR="00BF6F3E" w:rsidRPr="001479A8" w:rsidTr="00403D0C">
        <w:trPr>
          <w:trHeight w:val="300"/>
          <w:tblHeader/>
        </w:trPr>
        <w:tc>
          <w:tcPr>
            <w:tcW w:w="6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№ п/п</w:t>
            </w:r>
          </w:p>
        </w:tc>
        <w:tc>
          <w:tcPr>
            <w:tcW w:w="205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Район</w:t>
            </w:r>
          </w:p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Республики Мордовия</w:t>
            </w:r>
          </w:p>
        </w:tc>
        <w:tc>
          <w:tcPr>
            <w:tcW w:w="77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Оборудование для замены/установки</w:t>
            </w:r>
            <w:r w:rsidR="001D7D0E"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в 2024 г.</w:t>
            </w: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, шт.</w:t>
            </w:r>
          </w:p>
        </w:tc>
      </w:tr>
      <w:tr w:rsidR="00BF6F3E" w:rsidRPr="001479A8" w:rsidTr="00403D0C">
        <w:trPr>
          <w:trHeight w:val="300"/>
          <w:tblHeader/>
        </w:trPr>
        <w:tc>
          <w:tcPr>
            <w:tcW w:w="6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205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ИПУ</w:t>
            </w:r>
          </w:p>
        </w:tc>
        <w:tc>
          <w:tcPr>
            <w:tcW w:w="494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ОДПУ</w:t>
            </w:r>
          </w:p>
        </w:tc>
        <w:tc>
          <w:tcPr>
            <w:tcW w:w="147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Коммуникационное оборудование</w:t>
            </w:r>
          </w:p>
        </w:tc>
      </w:tr>
      <w:tr w:rsidR="00BF6F3E" w:rsidRPr="001479A8" w:rsidTr="00403D0C">
        <w:trPr>
          <w:trHeight w:val="900"/>
          <w:tblHeader/>
        </w:trPr>
        <w:tc>
          <w:tcPr>
            <w:tcW w:w="6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205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ПУ однофазный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ПУ однофазный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ПУ трехфазный прямого включения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ПУ трехфазный полукосвенного включения</w:t>
            </w:r>
          </w:p>
        </w:tc>
        <w:tc>
          <w:tcPr>
            <w:tcW w:w="147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</w:tr>
      <w:tr w:rsidR="00BF6F3E" w:rsidRPr="001479A8" w:rsidTr="00403D0C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г. Саранск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  <w:r w:rsidR="006920F2"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  <w:r w:rsidR="005B3DF7"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57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5B3DF7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5B3DF7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5B3DF7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143</w:t>
            </w:r>
          </w:p>
        </w:tc>
      </w:tr>
      <w:tr w:rsidR="00BF6F3E" w:rsidRPr="001479A8" w:rsidTr="00403D0C">
        <w:trPr>
          <w:trHeight w:val="336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Б.Игнатовский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</w:t>
            </w:r>
          </w:p>
        </w:tc>
      </w:tr>
      <w:tr w:rsidR="00BF6F3E" w:rsidRPr="001479A8" w:rsidTr="00403D0C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Ичалковский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</w:t>
            </w:r>
          </w:p>
        </w:tc>
      </w:tr>
      <w:tr w:rsidR="00BF6F3E" w:rsidRPr="001479A8" w:rsidTr="00403D0C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Кочкуровский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151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43</w:t>
            </w:r>
          </w:p>
        </w:tc>
      </w:tr>
      <w:tr w:rsidR="00BF6F3E" w:rsidRPr="001479A8" w:rsidTr="00403D0C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Лямбирский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6920F2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</w:t>
            </w:r>
            <w:r w:rsidR="00A34C16"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101</w:t>
            </w:r>
          </w:p>
        </w:tc>
      </w:tr>
      <w:tr w:rsidR="00BF6F3E" w:rsidRPr="001479A8" w:rsidTr="00403D0C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Ромодановский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54</w:t>
            </w:r>
          </w:p>
        </w:tc>
      </w:tr>
      <w:tr w:rsidR="00BF6F3E" w:rsidRPr="001479A8" w:rsidTr="00403D0C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Рузаевский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7703D5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481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7703D5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7703D5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7703D5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7703D5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168</w:t>
            </w:r>
          </w:p>
        </w:tc>
      </w:tr>
      <w:tr w:rsidR="00BF6F3E" w:rsidRPr="001479A8" w:rsidTr="00403D0C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Ст. Шайговский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F74A09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F74A09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F74A09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F74A09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A34C16" w:rsidRPr="001479A8" w:rsidTr="00403D0C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Ардатовский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57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46</w:t>
            </w:r>
          </w:p>
        </w:tc>
      </w:tr>
      <w:tr w:rsidR="00A34C16" w:rsidRPr="001479A8" w:rsidTr="00403D0C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Атяшевский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253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44</w:t>
            </w:r>
          </w:p>
        </w:tc>
      </w:tr>
      <w:tr w:rsidR="00A34C16" w:rsidRPr="001479A8" w:rsidTr="00403D0C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Б.Березниковский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34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</w:t>
            </w:r>
          </w:p>
        </w:tc>
      </w:tr>
      <w:tr w:rsidR="00A34C16" w:rsidRPr="001479A8" w:rsidTr="00403D0C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12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Дубенский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</w:tr>
      <w:tr w:rsidR="00A34C16" w:rsidRPr="001479A8" w:rsidTr="00403D0C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Чамзинский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39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45</w:t>
            </w:r>
          </w:p>
        </w:tc>
      </w:tr>
      <w:tr w:rsidR="00BF6F3E" w:rsidRPr="001479A8" w:rsidTr="00A34C16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З.Полянский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6F3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6F3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6F3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6F3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6F3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</w:t>
            </w:r>
          </w:p>
        </w:tc>
      </w:tr>
      <w:tr w:rsidR="00BF6F3E" w:rsidRPr="001479A8" w:rsidTr="00A34C16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Инсарский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6F3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6F3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6F3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6F3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6F3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</w:t>
            </w:r>
          </w:p>
        </w:tc>
      </w:tr>
      <w:tr w:rsidR="00BF6F3E" w:rsidRPr="001479A8" w:rsidTr="00A34C16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Кадошкинский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6F3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6F3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6F3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6F3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6F3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</w:t>
            </w:r>
          </w:p>
        </w:tc>
      </w:tr>
      <w:tr w:rsidR="00BF6F3E" w:rsidRPr="001479A8" w:rsidTr="00A34C16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Ковылкинский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6F3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104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6F3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6F3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6F3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6F3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91</w:t>
            </w:r>
          </w:p>
        </w:tc>
      </w:tr>
      <w:tr w:rsidR="00BF6F3E" w:rsidRPr="001479A8" w:rsidTr="00A34C16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Торбеевский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6F3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6F3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6F3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6F3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6F3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</w:t>
            </w:r>
          </w:p>
        </w:tc>
      </w:tr>
      <w:tr w:rsidR="00BF6F3E" w:rsidRPr="001479A8" w:rsidTr="00A34C16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Атюрьевский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6F3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6F3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6F3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6F3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6F3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</w:tr>
      <w:tr w:rsidR="00BF6F3E" w:rsidRPr="001479A8" w:rsidTr="00A34C16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Ельниковский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6F3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154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6F3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6F3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6F3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6F3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</w:t>
            </w:r>
          </w:p>
        </w:tc>
      </w:tr>
      <w:tr w:rsidR="00BF6F3E" w:rsidRPr="001479A8" w:rsidTr="00A34C16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Краснослободский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6F3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6F3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6F3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49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6F3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6F3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57</w:t>
            </w:r>
          </w:p>
        </w:tc>
      </w:tr>
      <w:tr w:rsidR="00BF6F3E" w:rsidRPr="001479A8" w:rsidTr="00A34C16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Темниковский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6F3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63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6F3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6F3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6F3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6F3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38</w:t>
            </w:r>
          </w:p>
        </w:tc>
      </w:tr>
      <w:tr w:rsidR="00BF6F3E" w:rsidRPr="001479A8" w:rsidTr="00A34C16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Теньгушевский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6F3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44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6F3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6F3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6F3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6F3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</w:t>
            </w:r>
          </w:p>
        </w:tc>
      </w:tr>
      <w:tr w:rsidR="001479A8" w:rsidRPr="001479A8" w:rsidTr="00BB5974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79A8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79A8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Итого: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479A8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3100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479A8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479A8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141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479A8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107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479A8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963</w:t>
            </w:r>
          </w:p>
        </w:tc>
      </w:tr>
    </w:tbl>
    <w:p w:rsidR="00BF6F3E" w:rsidRPr="001479A8" w:rsidRDefault="00BF6F3E" w:rsidP="001479A8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lang w:eastAsia="ru-RU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40"/>
        <w:gridCol w:w="2054"/>
        <w:gridCol w:w="1377"/>
        <w:gridCol w:w="1420"/>
        <w:gridCol w:w="1800"/>
        <w:gridCol w:w="1726"/>
        <w:gridCol w:w="1473"/>
      </w:tblGrid>
      <w:tr w:rsidR="001D7D0E" w:rsidRPr="001479A8" w:rsidTr="001479A8">
        <w:trPr>
          <w:trHeight w:val="300"/>
          <w:tblHeader/>
        </w:trPr>
        <w:tc>
          <w:tcPr>
            <w:tcW w:w="6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№ п/п</w:t>
            </w:r>
          </w:p>
        </w:tc>
        <w:tc>
          <w:tcPr>
            <w:tcW w:w="205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Район</w:t>
            </w:r>
          </w:p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Республики Мордовия</w:t>
            </w:r>
          </w:p>
        </w:tc>
        <w:tc>
          <w:tcPr>
            <w:tcW w:w="77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Оборудование для замены/установки в 2025 г., шт.</w:t>
            </w:r>
          </w:p>
        </w:tc>
      </w:tr>
      <w:tr w:rsidR="001D7D0E" w:rsidRPr="001479A8" w:rsidTr="001479A8">
        <w:trPr>
          <w:trHeight w:val="300"/>
          <w:tblHeader/>
        </w:trPr>
        <w:tc>
          <w:tcPr>
            <w:tcW w:w="6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205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ИПУ</w:t>
            </w:r>
          </w:p>
        </w:tc>
        <w:tc>
          <w:tcPr>
            <w:tcW w:w="494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ОДПУ</w:t>
            </w:r>
          </w:p>
        </w:tc>
        <w:tc>
          <w:tcPr>
            <w:tcW w:w="147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Коммуникационное оборудование</w:t>
            </w:r>
          </w:p>
        </w:tc>
      </w:tr>
      <w:tr w:rsidR="001D7D0E" w:rsidRPr="001479A8" w:rsidTr="001479A8">
        <w:trPr>
          <w:trHeight w:val="900"/>
          <w:tblHeader/>
        </w:trPr>
        <w:tc>
          <w:tcPr>
            <w:tcW w:w="6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205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ПУ однофазный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ПУ однофазный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ПУ трехфазный прямого включения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ПУ трехфазный полукосвенного включения</w:t>
            </w:r>
          </w:p>
        </w:tc>
        <w:tc>
          <w:tcPr>
            <w:tcW w:w="147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</w:tr>
      <w:tr w:rsidR="001D7D0E" w:rsidRPr="001479A8" w:rsidTr="001479A8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г. Саранск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5B3DF7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998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5B3DF7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5B3DF7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5B3DF7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46</w:t>
            </w:r>
          </w:p>
        </w:tc>
      </w:tr>
      <w:tr w:rsidR="001D7D0E" w:rsidRPr="001479A8" w:rsidTr="001479A8">
        <w:trPr>
          <w:trHeight w:val="336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Б.Игнатовский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</w:tr>
      <w:tr w:rsidR="001D7D0E" w:rsidRPr="001479A8" w:rsidTr="001479A8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Ичалковский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</w:tr>
      <w:tr w:rsidR="001D7D0E" w:rsidRPr="001479A8" w:rsidTr="001479A8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Кочкуровский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473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</w:t>
            </w:r>
          </w:p>
        </w:tc>
      </w:tr>
      <w:tr w:rsidR="001D7D0E" w:rsidRPr="001479A8" w:rsidTr="001479A8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Лямбирский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162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47</w:t>
            </w:r>
          </w:p>
        </w:tc>
      </w:tr>
      <w:tr w:rsidR="001D7D0E" w:rsidRPr="001479A8" w:rsidTr="001479A8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Ромодановский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77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</w:t>
            </w:r>
          </w:p>
        </w:tc>
      </w:tr>
      <w:tr w:rsidR="001D7D0E" w:rsidRPr="001479A8" w:rsidTr="001479A8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Рузаевский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7703D5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2038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7703D5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7703D5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7703D5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</w:t>
            </w:r>
          </w:p>
        </w:tc>
      </w:tr>
      <w:tr w:rsidR="001D7D0E" w:rsidRPr="001479A8" w:rsidTr="001479A8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Ст. Шайговский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A34C16" w:rsidRPr="001479A8" w:rsidTr="001479A8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Ардатовский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93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</w:t>
            </w:r>
          </w:p>
        </w:tc>
      </w:tr>
      <w:tr w:rsidR="00A34C16" w:rsidRPr="001479A8" w:rsidTr="001479A8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Атяшевский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165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</w:tr>
      <w:tr w:rsidR="00A34C16" w:rsidRPr="001479A8" w:rsidTr="001479A8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Б.Березниковский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</w:t>
            </w:r>
          </w:p>
        </w:tc>
      </w:tr>
      <w:tr w:rsidR="00A34C16" w:rsidRPr="001479A8" w:rsidTr="001479A8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Дубенский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37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A34C16" w:rsidRPr="001479A8" w:rsidTr="001479A8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Чамзинский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145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48</w:t>
            </w:r>
          </w:p>
        </w:tc>
      </w:tr>
      <w:tr w:rsidR="001D7D0E" w:rsidRPr="001479A8" w:rsidTr="001479A8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З.Полянский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45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</w:t>
            </w:r>
          </w:p>
        </w:tc>
      </w:tr>
      <w:tr w:rsidR="001D7D0E" w:rsidRPr="001479A8" w:rsidTr="001479A8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Инсарский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</w:tr>
      <w:tr w:rsidR="001D7D0E" w:rsidRPr="001479A8" w:rsidTr="001479A8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Кадошкинский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</w:tr>
      <w:tr w:rsidR="001D7D0E" w:rsidRPr="001479A8" w:rsidTr="001479A8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Ковылкинский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716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61</w:t>
            </w:r>
          </w:p>
        </w:tc>
      </w:tr>
      <w:tr w:rsidR="001D7D0E" w:rsidRPr="001479A8" w:rsidTr="001479A8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Торбеевский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48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</w:t>
            </w:r>
          </w:p>
        </w:tc>
      </w:tr>
      <w:tr w:rsidR="001D7D0E" w:rsidRPr="001479A8" w:rsidTr="001479A8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Атюрьевский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</w:tr>
      <w:tr w:rsidR="001D7D0E" w:rsidRPr="001479A8" w:rsidTr="001479A8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Ельниковский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99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</w:t>
            </w:r>
          </w:p>
        </w:tc>
      </w:tr>
      <w:tr w:rsidR="001D7D0E" w:rsidRPr="001479A8" w:rsidTr="001479A8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Краснослободский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</w:t>
            </w:r>
          </w:p>
        </w:tc>
      </w:tr>
      <w:tr w:rsidR="001D7D0E" w:rsidRPr="001479A8" w:rsidTr="001479A8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Темниковский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39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</w:t>
            </w:r>
          </w:p>
        </w:tc>
      </w:tr>
      <w:tr w:rsidR="001D7D0E" w:rsidRPr="001479A8" w:rsidTr="001479A8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Теньгушевский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1479A8" w:rsidRPr="001479A8" w:rsidTr="001479A8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79A8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79A8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Итого: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479A8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5227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479A8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479A8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36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479A8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66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479A8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472</w:t>
            </w:r>
          </w:p>
        </w:tc>
      </w:tr>
    </w:tbl>
    <w:p w:rsidR="001D7D0E" w:rsidRDefault="001D7D0E" w:rsidP="00EA2673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40"/>
        <w:gridCol w:w="2054"/>
        <w:gridCol w:w="1377"/>
        <w:gridCol w:w="1420"/>
        <w:gridCol w:w="1800"/>
        <w:gridCol w:w="1726"/>
        <w:gridCol w:w="1473"/>
      </w:tblGrid>
      <w:tr w:rsidR="001D7D0E" w:rsidRPr="001479A8" w:rsidTr="001D7D0E">
        <w:trPr>
          <w:trHeight w:val="300"/>
          <w:tblHeader/>
        </w:trPr>
        <w:tc>
          <w:tcPr>
            <w:tcW w:w="6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№ п/п</w:t>
            </w:r>
          </w:p>
        </w:tc>
        <w:tc>
          <w:tcPr>
            <w:tcW w:w="205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Район</w:t>
            </w:r>
          </w:p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Республики Мордовия</w:t>
            </w:r>
          </w:p>
        </w:tc>
        <w:tc>
          <w:tcPr>
            <w:tcW w:w="77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Оборудование для замены/установки в 2026 г., шт.</w:t>
            </w:r>
          </w:p>
        </w:tc>
      </w:tr>
      <w:tr w:rsidR="001D7D0E" w:rsidRPr="001479A8" w:rsidTr="001D7D0E">
        <w:trPr>
          <w:trHeight w:val="300"/>
          <w:tblHeader/>
        </w:trPr>
        <w:tc>
          <w:tcPr>
            <w:tcW w:w="6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205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ИПУ</w:t>
            </w:r>
          </w:p>
        </w:tc>
        <w:tc>
          <w:tcPr>
            <w:tcW w:w="494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ОДПУ</w:t>
            </w:r>
          </w:p>
        </w:tc>
        <w:tc>
          <w:tcPr>
            <w:tcW w:w="147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Коммуникационное оборудование</w:t>
            </w:r>
          </w:p>
        </w:tc>
      </w:tr>
      <w:tr w:rsidR="001D7D0E" w:rsidRPr="001479A8" w:rsidTr="001D7D0E">
        <w:trPr>
          <w:trHeight w:val="900"/>
          <w:tblHeader/>
        </w:trPr>
        <w:tc>
          <w:tcPr>
            <w:tcW w:w="6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205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ПУ однофазный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ПУ однофазный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ПУ трехфазный прямого включения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ПУ трехфазный полукосвенного включения</w:t>
            </w:r>
          </w:p>
        </w:tc>
        <w:tc>
          <w:tcPr>
            <w:tcW w:w="147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</w:tr>
      <w:tr w:rsidR="001D7D0E" w:rsidRPr="001479A8" w:rsidTr="001D7D0E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г. Саранск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5B3DF7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1547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5B3DF7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</w:t>
            </w:r>
          </w:p>
        </w:tc>
      </w:tr>
      <w:tr w:rsidR="001D7D0E" w:rsidRPr="001479A8" w:rsidTr="001D7D0E">
        <w:trPr>
          <w:trHeight w:val="336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Б.Игнатовский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43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1D7D0E" w:rsidRPr="001479A8" w:rsidTr="001D7D0E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Ичалковский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105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</w:tr>
      <w:tr w:rsidR="001D7D0E" w:rsidRPr="001479A8" w:rsidTr="001D7D0E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Кочкуровский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262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</w:t>
            </w:r>
          </w:p>
        </w:tc>
      </w:tr>
      <w:tr w:rsidR="001D7D0E" w:rsidRPr="001479A8" w:rsidTr="001D7D0E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Лямбирский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471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</w:tr>
      <w:tr w:rsidR="001D7D0E" w:rsidRPr="001479A8" w:rsidTr="001D7D0E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Ромодановский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419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1D7D0E" w:rsidRPr="001479A8" w:rsidTr="001D7D0E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Рузаевский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7703D5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1208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7703D5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7703D5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7703D5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1D7D0E" w:rsidRPr="001479A8" w:rsidTr="001D7D0E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Ст. Шайговский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38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A34C16" w:rsidRPr="001479A8" w:rsidTr="00A34C16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Ардатовский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429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</w:t>
            </w:r>
          </w:p>
        </w:tc>
      </w:tr>
      <w:tr w:rsidR="00A34C16" w:rsidRPr="001479A8" w:rsidTr="00A34C16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Атяшевский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136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A34C16" w:rsidRPr="001479A8" w:rsidTr="00A34C16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Б.Березниковский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</w:tr>
      <w:tr w:rsidR="00A34C16" w:rsidRPr="001479A8" w:rsidTr="00A34C16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Дубенский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54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A34C16" w:rsidRPr="001479A8" w:rsidTr="00A34C16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Чамзинский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75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</w:t>
            </w:r>
          </w:p>
        </w:tc>
      </w:tr>
      <w:tr w:rsidR="001D7D0E" w:rsidRPr="001479A8" w:rsidTr="00A34C16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З.Полянский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348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55</w:t>
            </w:r>
          </w:p>
        </w:tc>
      </w:tr>
      <w:tr w:rsidR="001D7D0E" w:rsidRPr="001479A8" w:rsidTr="00A34C16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Инсарский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37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</w:t>
            </w:r>
          </w:p>
        </w:tc>
      </w:tr>
      <w:tr w:rsidR="001D7D0E" w:rsidRPr="001479A8" w:rsidTr="00A34C16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Кадошкинский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34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</w:t>
            </w:r>
          </w:p>
        </w:tc>
      </w:tr>
      <w:tr w:rsidR="001D7D0E" w:rsidRPr="001479A8" w:rsidTr="00A34C16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Ковылкинский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1128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45</w:t>
            </w:r>
          </w:p>
        </w:tc>
      </w:tr>
      <w:tr w:rsidR="001D7D0E" w:rsidRPr="001479A8" w:rsidTr="00A34C16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Торбеевский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72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</w:t>
            </w:r>
          </w:p>
        </w:tc>
      </w:tr>
      <w:tr w:rsidR="001D7D0E" w:rsidRPr="001479A8" w:rsidTr="00A34C16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Атюрьевский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</w:tr>
      <w:tr w:rsidR="001D7D0E" w:rsidRPr="001479A8" w:rsidTr="00A34C16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Ельниковский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</w:tr>
      <w:tr w:rsidR="001D7D0E" w:rsidRPr="001479A8" w:rsidTr="00A34C16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Краснослободский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</w:tr>
      <w:tr w:rsidR="001D7D0E" w:rsidRPr="001479A8" w:rsidTr="00A34C16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Темниковский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284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</w:t>
            </w:r>
          </w:p>
        </w:tc>
      </w:tr>
      <w:tr w:rsidR="001D7D0E" w:rsidRPr="001479A8" w:rsidTr="00A34C16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Теньгушевский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1479A8" w:rsidRPr="001479A8" w:rsidTr="00BB5974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79A8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79A8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Итого: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479A8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6729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479A8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479A8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51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479A8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71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479A8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301</w:t>
            </w:r>
          </w:p>
        </w:tc>
      </w:tr>
    </w:tbl>
    <w:p w:rsidR="001D7D0E" w:rsidRPr="00D15079" w:rsidRDefault="001D7D0E" w:rsidP="00EA2673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094933" w:rsidRPr="00EA2673" w:rsidRDefault="00094933" w:rsidP="00EA2673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A2673">
        <w:rPr>
          <w:rFonts w:ascii="Times New Roman" w:hAnsi="Times New Roman" w:cs="Times New Roman"/>
          <w:b/>
          <w:sz w:val="24"/>
          <w:szCs w:val="24"/>
        </w:rPr>
        <w:t>Укрупненные нормативы цены типовых технологических решений капитального строительства объектов электроэнергетики в части объектов электросетевого хозяйства.</w:t>
      </w:r>
    </w:p>
    <w:p w:rsidR="00536686" w:rsidRPr="00EA2673" w:rsidRDefault="00536686" w:rsidP="00EA2673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bookmarkStart w:id="0" w:name="sub_1800"/>
      <w:r w:rsidRPr="00D15079">
        <w:rPr>
          <w:rFonts w:ascii="Times New Roman" w:hAnsi="Times New Roman" w:cs="Times New Roman"/>
          <w:sz w:val="24"/>
          <w:szCs w:val="24"/>
        </w:rPr>
        <w:t>VIII. Система учета электрической энергии (мощности), АИИС КУЭ, ПКУ, технический учет электроэнергии</w:t>
      </w:r>
      <w:r w:rsidR="00094933" w:rsidRPr="00D15079">
        <w:rPr>
          <w:rFonts w:ascii="Times New Roman" w:hAnsi="Times New Roman" w:cs="Times New Roman"/>
          <w:sz w:val="24"/>
          <w:szCs w:val="24"/>
        </w:rPr>
        <w:t>.</w:t>
      </w:r>
    </w:p>
    <w:p w:rsidR="00536686" w:rsidRPr="00EA2673" w:rsidRDefault="00536686" w:rsidP="00EA2673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bookmarkStart w:id="1" w:name="sub_1801"/>
      <w:bookmarkEnd w:id="0"/>
      <w:r w:rsidRPr="00EA2673">
        <w:rPr>
          <w:rFonts w:ascii="Times New Roman" w:hAnsi="Times New Roman" w:cs="Times New Roman"/>
          <w:bCs/>
          <w:sz w:val="24"/>
          <w:szCs w:val="24"/>
        </w:rPr>
        <w:t>Таблица А1. УНЦ ИИК (тыс. руб.)</w:t>
      </w:r>
    </w:p>
    <w:bookmarkEnd w:id="1"/>
    <w:p w:rsidR="00536686" w:rsidRPr="00EA2673" w:rsidRDefault="00536686" w:rsidP="00EA2673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A2673">
        <w:rPr>
          <w:rFonts w:ascii="Times New Roman" w:hAnsi="Times New Roman" w:cs="Times New Roman"/>
          <w:bCs/>
          <w:sz w:val="24"/>
          <w:szCs w:val="24"/>
        </w:rPr>
        <w:t>Измеритель:</w:t>
      </w:r>
      <w:r w:rsidRPr="00EA2673">
        <w:rPr>
          <w:rFonts w:ascii="Times New Roman" w:hAnsi="Times New Roman" w:cs="Times New Roman"/>
          <w:sz w:val="24"/>
          <w:szCs w:val="24"/>
        </w:rPr>
        <w:t xml:space="preserve"> 1 точка учета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802"/>
        <w:gridCol w:w="2040"/>
        <w:gridCol w:w="4589"/>
        <w:gridCol w:w="1590"/>
      </w:tblGrid>
      <w:tr w:rsidR="00536686" w:rsidRPr="00D15079" w:rsidTr="002E1AE1">
        <w:tc>
          <w:tcPr>
            <w:tcW w:w="180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6686" w:rsidRPr="00D15079" w:rsidRDefault="00536686" w:rsidP="00D15079">
            <w:pPr>
              <w:pStyle w:val="ab"/>
              <w:jc w:val="center"/>
              <w:rPr>
                <w:rFonts w:ascii="Times New Roman" w:hAnsi="Times New Roman" w:cs="Times New Roman"/>
              </w:rPr>
            </w:pPr>
            <w:r w:rsidRPr="00D15079">
              <w:rPr>
                <w:rFonts w:ascii="Times New Roman" w:hAnsi="Times New Roman" w:cs="Times New Roman"/>
              </w:rPr>
              <w:t>Номер расценок</w:t>
            </w:r>
          </w:p>
        </w:tc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6686" w:rsidRPr="00D15079" w:rsidRDefault="00536686" w:rsidP="00D15079">
            <w:pPr>
              <w:pStyle w:val="ab"/>
              <w:jc w:val="center"/>
              <w:rPr>
                <w:rFonts w:ascii="Times New Roman" w:hAnsi="Times New Roman" w:cs="Times New Roman"/>
              </w:rPr>
            </w:pPr>
            <w:r w:rsidRPr="00D15079">
              <w:rPr>
                <w:rFonts w:ascii="Times New Roman" w:hAnsi="Times New Roman" w:cs="Times New Roman"/>
              </w:rPr>
              <w:t>Класс напряжения объекта, кВ</w:t>
            </w:r>
          </w:p>
        </w:tc>
        <w:tc>
          <w:tcPr>
            <w:tcW w:w="4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6686" w:rsidRPr="00D15079" w:rsidRDefault="00536686" w:rsidP="00D15079">
            <w:pPr>
              <w:pStyle w:val="ab"/>
              <w:jc w:val="center"/>
              <w:rPr>
                <w:rFonts w:ascii="Times New Roman" w:hAnsi="Times New Roman" w:cs="Times New Roman"/>
              </w:rPr>
            </w:pPr>
            <w:r w:rsidRPr="00D15079">
              <w:rPr>
                <w:rFonts w:ascii="Times New Roman" w:hAnsi="Times New Roman" w:cs="Times New Roman"/>
              </w:rPr>
              <w:t>Наименование</w:t>
            </w:r>
          </w:p>
        </w:tc>
        <w:tc>
          <w:tcPr>
            <w:tcW w:w="15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536686" w:rsidRPr="00D15079" w:rsidRDefault="00536686" w:rsidP="00D15079">
            <w:pPr>
              <w:pStyle w:val="ab"/>
              <w:jc w:val="center"/>
              <w:rPr>
                <w:rFonts w:ascii="Times New Roman" w:hAnsi="Times New Roman" w:cs="Times New Roman"/>
              </w:rPr>
            </w:pPr>
            <w:r w:rsidRPr="00D15079">
              <w:rPr>
                <w:rFonts w:ascii="Times New Roman" w:hAnsi="Times New Roman" w:cs="Times New Roman"/>
              </w:rPr>
              <w:t>Норматив цены</w:t>
            </w:r>
          </w:p>
        </w:tc>
      </w:tr>
      <w:tr w:rsidR="00536686" w:rsidRPr="00D15079" w:rsidTr="002E1AE1">
        <w:tc>
          <w:tcPr>
            <w:tcW w:w="180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6686" w:rsidRPr="00D15079" w:rsidRDefault="00536686" w:rsidP="00D15079">
            <w:pPr>
              <w:pStyle w:val="ab"/>
              <w:jc w:val="center"/>
              <w:rPr>
                <w:rFonts w:ascii="Times New Roman" w:hAnsi="Times New Roman" w:cs="Times New Roman"/>
              </w:rPr>
            </w:pPr>
            <w:r w:rsidRPr="00D15079">
              <w:rPr>
                <w:rFonts w:ascii="Times New Roman" w:hAnsi="Times New Roman" w:cs="Times New Roman"/>
              </w:rPr>
              <w:t>А1-01</w:t>
            </w:r>
          </w:p>
        </w:tc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6686" w:rsidRPr="00D15079" w:rsidRDefault="00536686" w:rsidP="00D15079">
            <w:pPr>
              <w:pStyle w:val="ab"/>
              <w:jc w:val="center"/>
              <w:rPr>
                <w:rFonts w:ascii="Times New Roman" w:hAnsi="Times New Roman" w:cs="Times New Roman"/>
              </w:rPr>
            </w:pPr>
            <w:r w:rsidRPr="00D15079">
              <w:rPr>
                <w:rFonts w:ascii="Times New Roman" w:hAnsi="Times New Roman" w:cs="Times New Roman"/>
              </w:rPr>
              <w:t>0,23</w:t>
            </w:r>
          </w:p>
        </w:tc>
        <w:tc>
          <w:tcPr>
            <w:tcW w:w="4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6686" w:rsidRPr="00D15079" w:rsidRDefault="00536686" w:rsidP="00D15079">
            <w:pPr>
              <w:pStyle w:val="ac"/>
              <w:rPr>
                <w:rFonts w:ascii="Times New Roman" w:hAnsi="Times New Roman" w:cs="Times New Roman"/>
              </w:rPr>
            </w:pPr>
            <w:r w:rsidRPr="00D15079">
              <w:rPr>
                <w:rFonts w:ascii="Times New Roman" w:hAnsi="Times New Roman" w:cs="Times New Roman"/>
              </w:rPr>
              <w:t>Прибор учета однофазный</w:t>
            </w:r>
          </w:p>
        </w:tc>
        <w:tc>
          <w:tcPr>
            <w:tcW w:w="15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536686" w:rsidRPr="00D15079" w:rsidRDefault="00536686" w:rsidP="00D15079">
            <w:pPr>
              <w:pStyle w:val="ab"/>
              <w:jc w:val="center"/>
              <w:rPr>
                <w:rFonts w:ascii="Times New Roman" w:hAnsi="Times New Roman" w:cs="Times New Roman"/>
              </w:rPr>
            </w:pPr>
            <w:r w:rsidRPr="00D15079">
              <w:rPr>
                <w:rFonts w:ascii="Times New Roman" w:hAnsi="Times New Roman" w:cs="Times New Roman"/>
              </w:rPr>
              <w:t>14</w:t>
            </w:r>
          </w:p>
        </w:tc>
      </w:tr>
      <w:tr w:rsidR="00536686" w:rsidRPr="00D15079" w:rsidTr="002E1AE1">
        <w:tc>
          <w:tcPr>
            <w:tcW w:w="180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6686" w:rsidRPr="00D15079" w:rsidRDefault="00536686" w:rsidP="00D15079">
            <w:pPr>
              <w:pStyle w:val="ab"/>
              <w:jc w:val="center"/>
              <w:rPr>
                <w:rFonts w:ascii="Times New Roman" w:hAnsi="Times New Roman" w:cs="Times New Roman"/>
              </w:rPr>
            </w:pPr>
            <w:r w:rsidRPr="00D15079">
              <w:rPr>
                <w:rFonts w:ascii="Times New Roman" w:hAnsi="Times New Roman" w:cs="Times New Roman"/>
              </w:rPr>
              <w:t>А1-02</w:t>
            </w:r>
          </w:p>
        </w:tc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6686" w:rsidRPr="00D15079" w:rsidRDefault="00536686" w:rsidP="00D15079">
            <w:pPr>
              <w:pStyle w:val="ab"/>
              <w:jc w:val="center"/>
              <w:rPr>
                <w:rFonts w:ascii="Times New Roman" w:hAnsi="Times New Roman" w:cs="Times New Roman"/>
              </w:rPr>
            </w:pPr>
            <w:r w:rsidRPr="00D15079">
              <w:rPr>
                <w:rFonts w:ascii="Times New Roman" w:hAnsi="Times New Roman" w:cs="Times New Roman"/>
              </w:rPr>
              <w:t>0,4</w:t>
            </w:r>
          </w:p>
        </w:tc>
        <w:tc>
          <w:tcPr>
            <w:tcW w:w="4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6686" w:rsidRPr="00D15079" w:rsidRDefault="00536686" w:rsidP="00D15079">
            <w:pPr>
              <w:pStyle w:val="ac"/>
              <w:rPr>
                <w:rFonts w:ascii="Times New Roman" w:hAnsi="Times New Roman" w:cs="Times New Roman"/>
              </w:rPr>
            </w:pPr>
            <w:r w:rsidRPr="00D15079">
              <w:rPr>
                <w:rFonts w:ascii="Times New Roman" w:hAnsi="Times New Roman" w:cs="Times New Roman"/>
              </w:rPr>
              <w:t>Прибор учета трехфазный</w:t>
            </w:r>
          </w:p>
        </w:tc>
        <w:tc>
          <w:tcPr>
            <w:tcW w:w="15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536686" w:rsidRPr="00D15079" w:rsidRDefault="00536686" w:rsidP="00D15079">
            <w:pPr>
              <w:pStyle w:val="ab"/>
              <w:jc w:val="center"/>
              <w:rPr>
                <w:rFonts w:ascii="Times New Roman" w:hAnsi="Times New Roman" w:cs="Times New Roman"/>
              </w:rPr>
            </w:pPr>
            <w:r w:rsidRPr="00D15079">
              <w:rPr>
                <w:rFonts w:ascii="Times New Roman" w:hAnsi="Times New Roman" w:cs="Times New Roman"/>
              </w:rPr>
              <w:t>24</w:t>
            </w:r>
          </w:p>
        </w:tc>
      </w:tr>
      <w:tr w:rsidR="00536686" w:rsidRPr="00D15079" w:rsidTr="002E1AE1">
        <w:tc>
          <w:tcPr>
            <w:tcW w:w="180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6686" w:rsidRPr="00D15079" w:rsidRDefault="00536686" w:rsidP="00D15079">
            <w:pPr>
              <w:pStyle w:val="ab"/>
              <w:jc w:val="center"/>
              <w:rPr>
                <w:rFonts w:ascii="Times New Roman" w:hAnsi="Times New Roman" w:cs="Times New Roman"/>
              </w:rPr>
            </w:pPr>
            <w:r w:rsidRPr="00D15079">
              <w:rPr>
                <w:rFonts w:ascii="Times New Roman" w:hAnsi="Times New Roman" w:cs="Times New Roman"/>
              </w:rPr>
              <w:t>А1-03</w:t>
            </w:r>
          </w:p>
        </w:tc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6686" w:rsidRPr="00D15079" w:rsidRDefault="00536686" w:rsidP="00D15079">
            <w:pPr>
              <w:pStyle w:val="ab"/>
              <w:jc w:val="center"/>
              <w:rPr>
                <w:rFonts w:ascii="Times New Roman" w:hAnsi="Times New Roman" w:cs="Times New Roman"/>
              </w:rPr>
            </w:pPr>
            <w:r w:rsidRPr="00D15079">
              <w:rPr>
                <w:rFonts w:ascii="Times New Roman" w:hAnsi="Times New Roman" w:cs="Times New Roman"/>
              </w:rPr>
              <w:t>0,4</w:t>
            </w:r>
          </w:p>
        </w:tc>
        <w:tc>
          <w:tcPr>
            <w:tcW w:w="4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6686" w:rsidRPr="00D15079" w:rsidRDefault="00536686" w:rsidP="00D15079">
            <w:pPr>
              <w:pStyle w:val="ac"/>
              <w:rPr>
                <w:rFonts w:ascii="Times New Roman" w:hAnsi="Times New Roman" w:cs="Times New Roman"/>
              </w:rPr>
            </w:pPr>
            <w:r w:rsidRPr="00D15079">
              <w:rPr>
                <w:rFonts w:ascii="Times New Roman" w:hAnsi="Times New Roman" w:cs="Times New Roman"/>
              </w:rPr>
              <w:t>Прибор учета трехфазный с ТТ</w:t>
            </w:r>
          </w:p>
        </w:tc>
        <w:tc>
          <w:tcPr>
            <w:tcW w:w="15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536686" w:rsidRPr="00D15079" w:rsidRDefault="00536686" w:rsidP="00D15079">
            <w:pPr>
              <w:pStyle w:val="ab"/>
              <w:jc w:val="center"/>
              <w:rPr>
                <w:rFonts w:ascii="Times New Roman" w:hAnsi="Times New Roman" w:cs="Times New Roman"/>
              </w:rPr>
            </w:pPr>
            <w:r w:rsidRPr="00D15079">
              <w:rPr>
                <w:rFonts w:ascii="Times New Roman" w:hAnsi="Times New Roman" w:cs="Times New Roman"/>
              </w:rPr>
              <w:t>27</w:t>
            </w:r>
          </w:p>
        </w:tc>
      </w:tr>
    </w:tbl>
    <w:p w:rsidR="00536686" w:rsidRPr="00D15079" w:rsidRDefault="00536686" w:rsidP="00D1507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36686" w:rsidRPr="00D15079" w:rsidRDefault="00536686" w:rsidP="00EA2673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t>В УНЦ ИИК включено: стоимость оборудования (многотарифный (многофункциональный) прибор учета, выносной дисплей, модем), стоимость материалов (шкаф, испытательные клеммные коробки и автоматические выключатели (далее - АВ), рубильники, устройство заземления, соединительные провода) без учета ввода к потребителю, стоимость монтажных (в том числе демонтаж существующего оборудования) работ по установке оборудования, а также сопутствующие затраты.</w:t>
      </w:r>
    </w:p>
    <w:p w:rsidR="00536686" w:rsidRPr="00D15079" w:rsidRDefault="00536686" w:rsidP="00EA2673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lastRenderedPageBreak/>
        <w:t>Расценки УНЦ ИИК на прибор учета трехфазный с ТТ, прибор учета трехфазный для РП (СП, ТП, РТП), РУ 6-20 кВ дополнительно включают, стоимость ТТ 0,4 кВ и измерительных цепей, стоимость монтажных (в том числе демонтажных) работ оборудования и сооружений.</w:t>
      </w:r>
    </w:p>
    <w:p w:rsidR="00536686" w:rsidRPr="00D15079" w:rsidRDefault="00536686" w:rsidP="00EA2673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t>ИИК обеспечивает: цифровые интерфейсы связи (оптический и электрический), хранение профиля принятой и отданной активной и реактивной энергии, программирование (перепрограммирование) прибора учета, передачу данных в информационно-вычислительные комплексы верхнего уровня или в ИВКЭ, локальное и удаленное считывание с прибора учета результатов измерения, количества и иных параметров электрической энергии, журналов событий и данных о параметрах настройки, в том числе управление прибором учета и нагрузкой.</w:t>
      </w:r>
    </w:p>
    <w:p w:rsidR="00536686" w:rsidRPr="00D15079" w:rsidRDefault="00536686" w:rsidP="00EA2673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bookmarkStart w:id="2" w:name="sub_1802"/>
      <w:r w:rsidRPr="00EA2673">
        <w:rPr>
          <w:rFonts w:ascii="Times New Roman" w:hAnsi="Times New Roman" w:cs="Times New Roman"/>
          <w:sz w:val="24"/>
          <w:szCs w:val="24"/>
        </w:rPr>
        <w:t>Таблица А2. УНЦ ИВКЭ (тыс. руб.)</w:t>
      </w:r>
    </w:p>
    <w:bookmarkEnd w:id="2"/>
    <w:p w:rsidR="00536686" w:rsidRPr="00D15079" w:rsidRDefault="00536686" w:rsidP="00EA2673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A2673">
        <w:rPr>
          <w:rFonts w:ascii="Times New Roman" w:hAnsi="Times New Roman" w:cs="Times New Roman"/>
          <w:sz w:val="24"/>
          <w:szCs w:val="24"/>
        </w:rPr>
        <w:t>Измеритель:</w:t>
      </w:r>
      <w:r w:rsidRPr="00D15079">
        <w:rPr>
          <w:rFonts w:ascii="Times New Roman" w:hAnsi="Times New Roman" w:cs="Times New Roman"/>
          <w:sz w:val="24"/>
          <w:szCs w:val="24"/>
        </w:rPr>
        <w:t xml:space="preserve"> 1 ед.</w:t>
      </w:r>
    </w:p>
    <w:tbl>
      <w:tblPr>
        <w:tblW w:w="1007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650"/>
        <w:gridCol w:w="4545"/>
        <w:gridCol w:w="2878"/>
      </w:tblGrid>
      <w:tr w:rsidR="00536686" w:rsidRPr="00D15079" w:rsidTr="00EA2673">
        <w:tc>
          <w:tcPr>
            <w:tcW w:w="265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6686" w:rsidRPr="00D15079" w:rsidRDefault="00536686" w:rsidP="00D15079">
            <w:pPr>
              <w:pStyle w:val="ab"/>
              <w:jc w:val="center"/>
              <w:rPr>
                <w:rFonts w:ascii="Times New Roman" w:hAnsi="Times New Roman" w:cs="Times New Roman"/>
              </w:rPr>
            </w:pPr>
            <w:r w:rsidRPr="00D15079">
              <w:rPr>
                <w:rFonts w:ascii="Times New Roman" w:hAnsi="Times New Roman" w:cs="Times New Roman"/>
              </w:rPr>
              <w:t>Номер расценок</w:t>
            </w:r>
          </w:p>
        </w:tc>
        <w:tc>
          <w:tcPr>
            <w:tcW w:w="4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6686" w:rsidRPr="00D15079" w:rsidRDefault="00536686" w:rsidP="00D15079">
            <w:pPr>
              <w:pStyle w:val="ab"/>
              <w:jc w:val="center"/>
              <w:rPr>
                <w:rFonts w:ascii="Times New Roman" w:hAnsi="Times New Roman" w:cs="Times New Roman"/>
              </w:rPr>
            </w:pPr>
            <w:r w:rsidRPr="00D15079">
              <w:rPr>
                <w:rFonts w:ascii="Times New Roman" w:hAnsi="Times New Roman" w:cs="Times New Roman"/>
              </w:rPr>
              <w:t>Наименование</w:t>
            </w:r>
          </w:p>
        </w:tc>
        <w:tc>
          <w:tcPr>
            <w:tcW w:w="28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536686" w:rsidRPr="00D15079" w:rsidRDefault="00536686" w:rsidP="00D15079">
            <w:pPr>
              <w:pStyle w:val="ab"/>
              <w:jc w:val="center"/>
              <w:rPr>
                <w:rFonts w:ascii="Times New Roman" w:hAnsi="Times New Roman" w:cs="Times New Roman"/>
              </w:rPr>
            </w:pPr>
            <w:r w:rsidRPr="00D15079">
              <w:rPr>
                <w:rFonts w:ascii="Times New Roman" w:hAnsi="Times New Roman" w:cs="Times New Roman"/>
              </w:rPr>
              <w:t>Норматив цены</w:t>
            </w:r>
          </w:p>
        </w:tc>
      </w:tr>
      <w:tr w:rsidR="00536686" w:rsidRPr="00D15079" w:rsidTr="00EA2673">
        <w:tc>
          <w:tcPr>
            <w:tcW w:w="265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6686" w:rsidRPr="00D15079" w:rsidRDefault="00536686" w:rsidP="00D15079">
            <w:pPr>
              <w:pStyle w:val="ab"/>
              <w:jc w:val="center"/>
              <w:rPr>
                <w:rFonts w:ascii="Times New Roman" w:hAnsi="Times New Roman" w:cs="Times New Roman"/>
              </w:rPr>
            </w:pPr>
            <w:r w:rsidRPr="00D15079">
              <w:rPr>
                <w:rFonts w:ascii="Times New Roman" w:hAnsi="Times New Roman" w:cs="Times New Roman"/>
              </w:rPr>
              <w:t>А2-01</w:t>
            </w:r>
          </w:p>
        </w:tc>
        <w:tc>
          <w:tcPr>
            <w:tcW w:w="4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6686" w:rsidRPr="00D15079" w:rsidRDefault="00536686" w:rsidP="00D15079">
            <w:pPr>
              <w:pStyle w:val="ac"/>
              <w:jc w:val="center"/>
              <w:rPr>
                <w:rFonts w:ascii="Times New Roman" w:hAnsi="Times New Roman" w:cs="Times New Roman"/>
              </w:rPr>
            </w:pPr>
            <w:r w:rsidRPr="00D15079">
              <w:rPr>
                <w:rFonts w:ascii="Times New Roman" w:hAnsi="Times New Roman" w:cs="Times New Roman"/>
              </w:rPr>
              <w:t>ИВКЭ для ТП (СП, РП, РТП), РУ 6-20 кВ</w:t>
            </w:r>
          </w:p>
        </w:tc>
        <w:tc>
          <w:tcPr>
            <w:tcW w:w="28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536686" w:rsidRPr="00D15079" w:rsidRDefault="00BC3CDE" w:rsidP="00D15079">
            <w:pPr>
              <w:pStyle w:val="ab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26,5</w:t>
            </w:r>
          </w:p>
        </w:tc>
      </w:tr>
    </w:tbl>
    <w:p w:rsidR="00536686" w:rsidRPr="00D15079" w:rsidRDefault="00536686" w:rsidP="00D150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36686" w:rsidRPr="00D15079" w:rsidRDefault="00536686" w:rsidP="00EA2673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t xml:space="preserve">В УНЦ ИВКЭ включено: стоимость </w:t>
      </w:r>
      <w:r w:rsidR="005E0A7B">
        <w:rPr>
          <w:rFonts w:ascii="Times New Roman" w:hAnsi="Times New Roman" w:cs="Times New Roman"/>
          <w:sz w:val="24"/>
          <w:szCs w:val="24"/>
        </w:rPr>
        <w:t xml:space="preserve">коммуникационного </w:t>
      </w:r>
      <w:r w:rsidRPr="00D15079">
        <w:rPr>
          <w:rFonts w:ascii="Times New Roman" w:hAnsi="Times New Roman" w:cs="Times New Roman"/>
          <w:sz w:val="24"/>
          <w:szCs w:val="24"/>
        </w:rPr>
        <w:t>оборудования, стоимость шкафа (стойки) для размещения оборудования, стоимость монтажных работ (в том числе демонтаж существующего оборудования) с учетом стоимости используемого материала (кабельного хозяйства, заземления), затраты на настройку и наладку системы, а также сопутствующие затраты.</w:t>
      </w:r>
    </w:p>
    <w:p w:rsidR="00536686" w:rsidRPr="00D15079" w:rsidRDefault="00536686" w:rsidP="00EA2673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t xml:space="preserve">Оборудование ИВКЭ включает </w:t>
      </w:r>
      <w:r w:rsidR="005E0A7B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коммуникационное оборудование</w:t>
      </w:r>
      <w:r w:rsidR="005E0A7B" w:rsidRPr="00D15079">
        <w:rPr>
          <w:rFonts w:ascii="Times New Roman" w:hAnsi="Times New Roman" w:cs="Times New Roman"/>
          <w:sz w:val="24"/>
          <w:szCs w:val="24"/>
        </w:rPr>
        <w:t xml:space="preserve"> </w:t>
      </w:r>
      <w:r w:rsidRPr="00D15079">
        <w:rPr>
          <w:rFonts w:ascii="Times New Roman" w:hAnsi="Times New Roman" w:cs="Times New Roman"/>
          <w:sz w:val="24"/>
          <w:szCs w:val="24"/>
        </w:rPr>
        <w:t>связи, маршрутизаторы, коммутаторы, устройство сбора (хранения, передачи) данных учета электроэнергии (система телемеханики), система обогрева шкафа, ограничитель импульсных перенапряжений, антенна, блок питания, ИБП, модемы.</w:t>
      </w:r>
    </w:p>
    <w:p w:rsidR="00536686" w:rsidRPr="00D15079" w:rsidRDefault="00536686" w:rsidP="00EA2673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t>ИВКЭ обеспечивает цифровые интерфейсы с поддержкой протоколов передачи данных, аналоговых (дискретных) входов, дискретных выходов, опрос контролируемых ИИК, сбор и передача данных телесигнализации и телеизмерений, прием и выполнение команд телеуправления.</w:t>
      </w:r>
    </w:p>
    <w:tbl>
      <w:tblPr>
        <w:tblW w:w="10490" w:type="dxa"/>
        <w:tblInd w:w="-34" w:type="dxa"/>
        <w:tblLayout w:type="fixed"/>
        <w:tblLook w:val="04A0" w:firstRow="1" w:lastRow="0" w:firstColumn="1" w:lastColumn="0" w:noHBand="0" w:noVBand="1"/>
      </w:tblPr>
      <w:tblGrid>
        <w:gridCol w:w="3970"/>
        <w:gridCol w:w="2126"/>
        <w:gridCol w:w="2268"/>
        <w:gridCol w:w="2126"/>
      </w:tblGrid>
      <w:tr w:rsidR="008B5795" w:rsidRPr="00EA2673" w:rsidTr="001D7D0E">
        <w:trPr>
          <w:trHeight w:val="300"/>
        </w:trPr>
        <w:tc>
          <w:tcPr>
            <w:tcW w:w="1049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B5795" w:rsidRPr="00EA2673" w:rsidRDefault="00DF7C4A" w:rsidP="001D7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Стоимость оборудования с учетом индекса-дефлятора</w:t>
            </w:r>
          </w:p>
        </w:tc>
      </w:tr>
      <w:tr w:rsidR="001D7D0E" w:rsidRPr="00EA2673" w:rsidTr="001D7D0E">
        <w:trPr>
          <w:trHeight w:val="143"/>
        </w:trPr>
        <w:tc>
          <w:tcPr>
            <w:tcW w:w="397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EA2673" w:rsidRDefault="001D7D0E" w:rsidP="00D15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A267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Наименование</w:t>
            </w:r>
          </w:p>
        </w:tc>
        <w:tc>
          <w:tcPr>
            <w:tcW w:w="65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1D7D0E" w:rsidRPr="00EA2673" w:rsidRDefault="001D7D0E" w:rsidP="00D15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Цена по УНЦ, руб. без НДС</w:t>
            </w:r>
          </w:p>
        </w:tc>
      </w:tr>
      <w:tr w:rsidR="001D7D0E" w:rsidRPr="00EA2673" w:rsidTr="001D7D0E">
        <w:trPr>
          <w:trHeight w:val="143"/>
        </w:trPr>
        <w:tc>
          <w:tcPr>
            <w:tcW w:w="3970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EA2673" w:rsidRDefault="001D7D0E" w:rsidP="00D15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1D7D0E" w:rsidRDefault="001D7D0E" w:rsidP="00D15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2024 г.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1D7D0E" w:rsidRDefault="001D7D0E" w:rsidP="00D15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2025 г.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1D7D0E" w:rsidRDefault="001D7D0E" w:rsidP="00D15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2026 г.</w:t>
            </w:r>
          </w:p>
        </w:tc>
      </w:tr>
      <w:tr w:rsidR="001D7D0E" w:rsidRPr="00EA2673" w:rsidTr="001D7D0E">
        <w:trPr>
          <w:trHeight w:val="300"/>
        </w:trPr>
        <w:tc>
          <w:tcPr>
            <w:tcW w:w="39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D7D0E" w:rsidRPr="00EA2673" w:rsidRDefault="001D7D0E" w:rsidP="001D7D0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A267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Прибор учета однофазный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7D0E" w:rsidRPr="00EA2673" w:rsidRDefault="001D7D0E" w:rsidP="001D7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D7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  <w:r w:rsidRPr="001D7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124,61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D7D0E" w:rsidRPr="00EA2673" w:rsidRDefault="001D7D0E" w:rsidP="001D7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D7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  <w:r w:rsidRPr="001D7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889,59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D7D0E" w:rsidRPr="00EA2673" w:rsidRDefault="001D7D0E" w:rsidP="001D7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D7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  <w:r w:rsidRPr="001D7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685,18</w:t>
            </w:r>
          </w:p>
        </w:tc>
      </w:tr>
      <w:tr w:rsidR="001D7D0E" w:rsidRPr="00EA2673" w:rsidTr="001D7D0E">
        <w:trPr>
          <w:trHeight w:val="300"/>
        </w:trPr>
        <w:tc>
          <w:tcPr>
            <w:tcW w:w="39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D7D0E" w:rsidRPr="00EA2673" w:rsidRDefault="001D7D0E" w:rsidP="001D7D0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A267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Прибор учета трехфазный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7D0E" w:rsidRPr="00EA2673" w:rsidRDefault="001D7D0E" w:rsidP="001D7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D7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  <w:r w:rsidRPr="001D7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785,04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D7D0E" w:rsidRPr="00EA2673" w:rsidRDefault="001D7D0E" w:rsidP="001D7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D7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  <w:r w:rsidRPr="001D7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096,44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D7D0E" w:rsidRPr="00EA2673" w:rsidRDefault="001D7D0E" w:rsidP="001D7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D7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  <w:r w:rsidRPr="001D7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460,30</w:t>
            </w:r>
          </w:p>
        </w:tc>
      </w:tr>
      <w:tr w:rsidR="001D7D0E" w:rsidRPr="00EA2673" w:rsidTr="001D7D0E">
        <w:trPr>
          <w:trHeight w:val="300"/>
        </w:trPr>
        <w:tc>
          <w:tcPr>
            <w:tcW w:w="39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D7D0E" w:rsidRPr="00EA2673" w:rsidRDefault="001D7D0E" w:rsidP="001D7D0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A267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Прибор учета трехфазный с ТТ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7D0E" w:rsidRPr="00EA2673" w:rsidRDefault="001D7D0E" w:rsidP="001D7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D7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  <w:r w:rsidRPr="001D7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883,17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D7D0E" w:rsidRPr="00EA2673" w:rsidRDefault="001D7D0E" w:rsidP="001D7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D7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  <w:r w:rsidRPr="001D7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358,50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D7D0E" w:rsidRPr="00EA2673" w:rsidRDefault="001D7D0E" w:rsidP="001D7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D7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  <w:r w:rsidRPr="001D7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892,84</w:t>
            </w:r>
          </w:p>
        </w:tc>
      </w:tr>
      <w:tr w:rsidR="001D7D0E" w:rsidRPr="00EA2673" w:rsidTr="001D7D0E">
        <w:trPr>
          <w:trHeight w:val="300"/>
        </w:trPr>
        <w:tc>
          <w:tcPr>
            <w:tcW w:w="39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D7D0E" w:rsidRPr="00EA2673" w:rsidRDefault="001D7D0E" w:rsidP="001D7D0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Коммуникационное оборудование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7D0E" w:rsidRPr="00EA2673" w:rsidRDefault="001D7D0E" w:rsidP="001D7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D7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  <w:r w:rsidRPr="001D7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233,47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D7D0E" w:rsidRPr="00EA2673" w:rsidRDefault="001D7D0E" w:rsidP="001D7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D7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  <w:r w:rsidRPr="001D7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682,81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D7D0E" w:rsidRPr="00EA2673" w:rsidRDefault="001D7D0E" w:rsidP="001D7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D7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  <w:r w:rsidRPr="001D7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190,12</w:t>
            </w:r>
          </w:p>
        </w:tc>
      </w:tr>
    </w:tbl>
    <w:p w:rsidR="0021230F" w:rsidRPr="00D15079" w:rsidRDefault="008B5795" w:rsidP="00D15079">
      <w:p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1507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Расчет необходимых финансовых </w:t>
      </w:r>
      <w:r w:rsidR="004604E5" w:rsidRPr="00D1507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потребностей</w:t>
      </w:r>
      <w:r w:rsidRPr="00D1507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для реализации Проекта.</w:t>
      </w:r>
    </w:p>
    <w:tbl>
      <w:tblPr>
        <w:tblStyle w:val="a5"/>
        <w:tblW w:w="10456" w:type="dxa"/>
        <w:tblLayout w:type="fixed"/>
        <w:tblLook w:val="04A0" w:firstRow="1" w:lastRow="0" w:firstColumn="1" w:lastColumn="0" w:noHBand="0" w:noVBand="1"/>
      </w:tblPr>
      <w:tblGrid>
        <w:gridCol w:w="1384"/>
        <w:gridCol w:w="2835"/>
        <w:gridCol w:w="3119"/>
        <w:gridCol w:w="1417"/>
        <w:gridCol w:w="1701"/>
      </w:tblGrid>
      <w:tr w:rsidR="00A76034" w:rsidRPr="00D15079" w:rsidTr="00BF6F3E">
        <w:tc>
          <w:tcPr>
            <w:tcW w:w="1384" w:type="dxa"/>
            <w:vAlign w:val="center"/>
          </w:tcPr>
          <w:p w:rsidR="00A76034" w:rsidRPr="00D15079" w:rsidRDefault="00A76034" w:rsidP="00D15079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1507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Год реализации</w:t>
            </w:r>
          </w:p>
        </w:tc>
        <w:tc>
          <w:tcPr>
            <w:tcW w:w="2835" w:type="dxa"/>
            <w:vAlign w:val="center"/>
          </w:tcPr>
          <w:p w:rsidR="00A76034" w:rsidRPr="00D15079" w:rsidRDefault="00A76034" w:rsidP="00D15079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1507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мероприятия</w:t>
            </w:r>
          </w:p>
        </w:tc>
        <w:tc>
          <w:tcPr>
            <w:tcW w:w="3119" w:type="dxa"/>
            <w:vAlign w:val="center"/>
          </w:tcPr>
          <w:p w:rsidR="00A76034" w:rsidRPr="00D15079" w:rsidRDefault="00A76034" w:rsidP="00D15079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1507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Размерность</w:t>
            </w:r>
          </w:p>
        </w:tc>
        <w:tc>
          <w:tcPr>
            <w:tcW w:w="1417" w:type="dxa"/>
            <w:vAlign w:val="center"/>
          </w:tcPr>
          <w:p w:rsidR="00A76034" w:rsidRPr="00D15079" w:rsidRDefault="00A76034" w:rsidP="00D15079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1507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Количество (шт.)</w:t>
            </w:r>
          </w:p>
        </w:tc>
        <w:tc>
          <w:tcPr>
            <w:tcW w:w="1701" w:type="dxa"/>
            <w:vAlign w:val="center"/>
          </w:tcPr>
          <w:p w:rsidR="00A76034" w:rsidRPr="00D15079" w:rsidRDefault="00A76034" w:rsidP="00D15079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1507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Финансовые потребности (руб.)</w:t>
            </w:r>
          </w:p>
        </w:tc>
      </w:tr>
      <w:tr w:rsidR="001D7D0E" w:rsidRPr="00D15079" w:rsidTr="00930C2B">
        <w:tc>
          <w:tcPr>
            <w:tcW w:w="1384" w:type="dxa"/>
            <w:vMerge w:val="restart"/>
            <w:vAlign w:val="center"/>
          </w:tcPr>
          <w:p w:rsidR="001D7D0E" w:rsidRPr="00D15079" w:rsidRDefault="001D7D0E" w:rsidP="001D7D0E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1507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  <w:r w:rsidRPr="00D1507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год</w:t>
            </w:r>
          </w:p>
        </w:tc>
        <w:tc>
          <w:tcPr>
            <w:tcW w:w="2835" w:type="dxa"/>
            <w:vAlign w:val="center"/>
          </w:tcPr>
          <w:p w:rsidR="001D7D0E" w:rsidRPr="00D15079" w:rsidRDefault="001D7D0E" w:rsidP="001D7D0E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1507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Замена</w:t>
            </w:r>
            <w:r w:rsidR="00930C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D1507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ИПУ</w:t>
            </w:r>
          </w:p>
        </w:tc>
        <w:tc>
          <w:tcPr>
            <w:tcW w:w="3119" w:type="dxa"/>
          </w:tcPr>
          <w:p w:rsidR="001D7D0E" w:rsidRPr="00930C2B" w:rsidRDefault="001D7D0E" w:rsidP="001D7D0E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0C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ПУ</w:t>
            </w:r>
            <w:r w:rsidR="00930C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30C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однофазный</w:t>
            </w:r>
          </w:p>
        </w:tc>
        <w:tc>
          <w:tcPr>
            <w:tcW w:w="1417" w:type="dxa"/>
            <w:vAlign w:val="center"/>
          </w:tcPr>
          <w:p w:rsidR="001D7D0E" w:rsidRPr="00930C2B" w:rsidRDefault="001D7D0E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0C2B">
              <w:rPr>
                <w:rFonts w:ascii="Times New Roman" w:hAnsi="Times New Roman" w:cs="Times New Roman"/>
                <w:sz w:val="24"/>
                <w:szCs w:val="24"/>
              </w:rPr>
              <w:t>3100</w:t>
            </w:r>
          </w:p>
        </w:tc>
        <w:tc>
          <w:tcPr>
            <w:tcW w:w="1701" w:type="dxa"/>
            <w:vAlign w:val="center"/>
          </w:tcPr>
          <w:p w:rsidR="001D7D0E" w:rsidRPr="00930C2B" w:rsidRDefault="001D7D0E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0C2B">
              <w:rPr>
                <w:rFonts w:ascii="Times New Roman" w:hAnsi="Times New Roman" w:cs="Times New Roman"/>
                <w:sz w:val="24"/>
                <w:szCs w:val="24"/>
              </w:rPr>
              <w:t>59</w:t>
            </w:r>
            <w:r w:rsidR="00930C2B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930C2B">
              <w:rPr>
                <w:rFonts w:ascii="Times New Roman" w:hAnsi="Times New Roman" w:cs="Times New Roman"/>
                <w:sz w:val="24"/>
                <w:szCs w:val="24"/>
              </w:rPr>
              <w:t>286</w:t>
            </w:r>
            <w:r w:rsidR="00930C2B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930C2B">
              <w:rPr>
                <w:rFonts w:ascii="Times New Roman" w:hAnsi="Times New Roman" w:cs="Times New Roman"/>
                <w:sz w:val="24"/>
                <w:szCs w:val="24"/>
              </w:rPr>
              <w:t>283</w:t>
            </w:r>
          </w:p>
        </w:tc>
      </w:tr>
      <w:tr w:rsidR="001D7D0E" w:rsidRPr="00D15079" w:rsidTr="00930C2B">
        <w:tc>
          <w:tcPr>
            <w:tcW w:w="1384" w:type="dxa"/>
            <w:vMerge/>
          </w:tcPr>
          <w:p w:rsidR="001D7D0E" w:rsidRPr="00D15079" w:rsidRDefault="001D7D0E" w:rsidP="001D7D0E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Align w:val="center"/>
          </w:tcPr>
          <w:p w:rsidR="001D7D0E" w:rsidRPr="00D15079" w:rsidRDefault="001D7D0E" w:rsidP="001D7D0E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1507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Замена</w:t>
            </w:r>
            <w:r w:rsidR="00930C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D1507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ОДПУ</w:t>
            </w:r>
          </w:p>
        </w:tc>
        <w:tc>
          <w:tcPr>
            <w:tcW w:w="3119" w:type="dxa"/>
          </w:tcPr>
          <w:p w:rsidR="001D7D0E" w:rsidRPr="00930C2B" w:rsidRDefault="001D7D0E" w:rsidP="001D7D0E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0C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ПУ</w:t>
            </w:r>
            <w:r w:rsidR="00930C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30C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однофазный</w:t>
            </w:r>
          </w:p>
        </w:tc>
        <w:tc>
          <w:tcPr>
            <w:tcW w:w="1417" w:type="dxa"/>
            <w:vAlign w:val="center"/>
          </w:tcPr>
          <w:p w:rsidR="001D7D0E" w:rsidRPr="00930C2B" w:rsidRDefault="001D7D0E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0C2B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701" w:type="dxa"/>
            <w:vAlign w:val="center"/>
          </w:tcPr>
          <w:p w:rsidR="001D7D0E" w:rsidRPr="00930C2B" w:rsidRDefault="001D7D0E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0C2B">
              <w:rPr>
                <w:rFonts w:ascii="Times New Roman" w:hAnsi="Times New Roman" w:cs="Times New Roman"/>
                <w:sz w:val="24"/>
                <w:szCs w:val="24"/>
              </w:rPr>
              <w:t>344</w:t>
            </w:r>
            <w:r w:rsidR="00930C2B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930C2B">
              <w:rPr>
                <w:rFonts w:ascii="Times New Roman" w:hAnsi="Times New Roman" w:cs="Times New Roman"/>
                <w:sz w:val="24"/>
                <w:szCs w:val="24"/>
              </w:rPr>
              <w:t>243</w:t>
            </w:r>
          </w:p>
        </w:tc>
      </w:tr>
      <w:tr w:rsidR="001D7D0E" w:rsidRPr="00D15079" w:rsidTr="00930C2B">
        <w:tc>
          <w:tcPr>
            <w:tcW w:w="1384" w:type="dxa"/>
            <w:vMerge/>
          </w:tcPr>
          <w:p w:rsidR="001D7D0E" w:rsidRPr="00D15079" w:rsidRDefault="001D7D0E" w:rsidP="001D7D0E">
            <w:pPr>
              <w:tabs>
                <w:tab w:val="left" w:pos="0"/>
              </w:tabs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Align w:val="center"/>
          </w:tcPr>
          <w:p w:rsidR="001D7D0E" w:rsidRPr="00D15079" w:rsidRDefault="001D7D0E" w:rsidP="001D7D0E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1507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Замена</w:t>
            </w:r>
            <w:r w:rsidR="00930C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D1507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ОДПУ</w:t>
            </w:r>
          </w:p>
        </w:tc>
        <w:tc>
          <w:tcPr>
            <w:tcW w:w="3119" w:type="dxa"/>
          </w:tcPr>
          <w:p w:rsidR="001D7D0E" w:rsidRPr="00930C2B" w:rsidRDefault="001D7D0E" w:rsidP="001D7D0E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0C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ПУ</w:t>
            </w:r>
            <w:r w:rsidR="00930C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30C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трехфазный</w:t>
            </w:r>
            <w:r w:rsidR="00930C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30C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прямого</w:t>
            </w:r>
            <w:r w:rsidR="00930C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30C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включения</w:t>
            </w:r>
          </w:p>
        </w:tc>
        <w:tc>
          <w:tcPr>
            <w:tcW w:w="1417" w:type="dxa"/>
            <w:vAlign w:val="center"/>
          </w:tcPr>
          <w:p w:rsidR="001D7D0E" w:rsidRPr="00930C2B" w:rsidRDefault="001D7D0E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0C2B">
              <w:rPr>
                <w:rFonts w:ascii="Times New Roman" w:hAnsi="Times New Roman" w:cs="Times New Roman"/>
                <w:sz w:val="24"/>
                <w:szCs w:val="24"/>
              </w:rPr>
              <w:t>141</w:t>
            </w:r>
          </w:p>
        </w:tc>
        <w:tc>
          <w:tcPr>
            <w:tcW w:w="1701" w:type="dxa"/>
            <w:vAlign w:val="center"/>
          </w:tcPr>
          <w:p w:rsidR="001D7D0E" w:rsidRPr="00930C2B" w:rsidRDefault="001D7D0E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0C2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930C2B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930C2B">
              <w:rPr>
                <w:rFonts w:ascii="Times New Roman" w:hAnsi="Times New Roman" w:cs="Times New Roman"/>
                <w:sz w:val="24"/>
                <w:szCs w:val="24"/>
              </w:rPr>
              <w:t>622</w:t>
            </w:r>
            <w:r w:rsidR="00930C2B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930C2B">
              <w:rPr>
                <w:rFonts w:ascii="Times New Roman" w:hAnsi="Times New Roman" w:cs="Times New Roman"/>
                <w:sz w:val="24"/>
                <w:szCs w:val="24"/>
              </w:rPr>
              <w:t>69</w:t>
            </w:r>
            <w:r w:rsidR="00930C2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1D7D0E" w:rsidRPr="00D15079" w:rsidTr="00930C2B">
        <w:trPr>
          <w:trHeight w:val="92"/>
        </w:trPr>
        <w:tc>
          <w:tcPr>
            <w:tcW w:w="1384" w:type="dxa"/>
            <w:vMerge/>
            <w:vAlign w:val="center"/>
          </w:tcPr>
          <w:p w:rsidR="001D7D0E" w:rsidRPr="00D15079" w:rsidRDefault="001D7D0E" w:rsidP="001D7D0E">
            <w:pPr>
              <w:tabs>
                <w:tab w:val="left" w:pos="0"/>
              </w:tabs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Align w:val="center"/>
          </w:tcPr>
          <w:p w:rsidR="001D7D0E" w:rsidRPr="00D15079" w:rsidRDefault="001D7D0E" w:rsidP="001D7D0E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1507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Замена</w:t>
            </w:r>
            <w:r w:rsidR="00930C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D1507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ОДПУ</w:t>
            </w:r>
          </w:p>
        </w:tc>
        <w:tc>
          <w:tcPr>
            <w:tcW w:w="3119" w:type="dxa"/>
          </w:tcPr>
          <w:p w:rsidR="001D7D0E" w:rsidRPr="00930C2B" w:rsidRDefault="001D7D0E" w:rsidP="001D7D0E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0C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ПУ</w:t>
            </w:r>
            <w:r w:rsidR="00930C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30C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трехфазный</w:t>
            </w:r>
            <w:r w:rsidR="00930C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30C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полукосвенного</w:t>
            </w:r>
            <w:r w:rsidR="00930C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30C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включения</w:t>
            </w:r>
          </w:p>
        </w:tc>
        <w:tc>
          <w:tcPr>
            <w:tcW w:w="1417" w:type="dxa"/>
            <w:vAlign w:val="center"/>
          </w:tcPr>
          <w:p w:rsidR="001D7D0E" w:rsidRPr="00930C2B" w:rsidRDefault="001D7D0E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0C2B">
              <w:rPr>
                <w:rFonts w:ascii="Times New Roman" w:hAnsi="Times New Roman" w:cs="Times New Roman"/>
                <w:sz w:val="24"/>
                <w:szCs w:val="24"/>
              </w:rPr>
              <w:t>107</w:t>
            </w:r>
          </w:p>
        </w:tc>
        <w:tc>
          <w:tcPr>
            <w:tcW w:w="1701" w:type="dxa"/>
            <w:vAlign w:val="center"/>
          </w:tcPr>
          <w:p w:rsidR="001D7D0E" w:rsidRPr="00930C2B" w:rsidRDefault="001D7D0E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0C2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930C2B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930C2B">
              <w:rPr>
                <w:rFonts w:ascii="Times New Roman" w:hAnsi="Times New Roman" w:cs="Times New Roman"/>
                <w:sz w:val="24"/>
                <w:szCs w:val="24"/>
              </w:rPr>
              <w:t>946</w:t>
            </w:r>
            <w:r w:rsidR="00930C2B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930C2B">
              <w:rPr>
                <w:rFonts w:ascii="Times New Roman" w:hAnsi="Times New Roman" w:cs="Times New Roman"/>
                <w:sz w:val="24"/>
                <w:szCs w:val="24"/>
              </w:rPr>
              <w:t>499</w:t>
            </w:r>
          </w:p>
        </w:tc>
      </w:tr>
      <w:tr w:rsidR="001D7D0E" w:rsidRPr="00D15079" w:rsidTr="00930C2B">
        <w:trPr>
          <w:trHeight w:val="92"/>
        </w:trPr>
        <w:tc>
          <w:tcPr>
            <w:tcW w:w="1384" w:type="dxa"/>
            <w:vMerge/>
            <w:vAlign w:val="center"/>
          </w:tcPr>
          <w:p w:rsidR="001D7D0E" w:rsidRPr="00D15079" w:rsidRDefault="001D7D0E" w:rsidP="001D7D0E">
            <w:pPr>
              <w:tabs>
                <w:tab w:val="left" w:pos="0"/>
              </w:tabs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Align w:val="center"/>
          </w:tcPr>
          <w:p w:rsidR="001D7D0E" w:rsidRPr="00D15079" w:rsidRDefault="001D7D0E" w:rsidP="001D7D0E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Коммуникационное</w:t>
            </w:r>
            <w:r w:rsidR="00930C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оборудование</w:t>
            </w:r>
          </w:p>
        </w:tc>
        <w:tc>
          <w:tcPr>
            <w:tcW w:w="3119" w:type="dxa"/>
            <w:vAlign w:val="center"/>
          </w:tcPr>
          <w:p w:rsidR="001D7D0E" w:rsidRPr="00930C2B" w:rsidRDefault="001D7D0E" w:rsidP="001D7D0E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0C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Каналообразующее</w:t>
            </w:r>
            <w:r w:rsidR="00930C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30C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оборудование</w:t>
            </w:r>
          </w:p>
        </w:tc>
        <w:tc>
          <w:tcPr>
            <w:tcW w:w="1417" w:type="dxa"/>
            <w:vAlign w:val="center"/>
          </w:tcPr>
          <w:p w:rsidR="001D7D0E" w:rsidRPr="00930C2B" w:rsidRDefault="004C2FA9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963</w:t>
            </w:r>
          </w:p>
        </w:tc>
        <w:tc>
          <w:tcPr>
            <w:tcW w:w="1701" w:type="dxa"/>
            <w:vAlign w:val="center"/>
          </w:tcPr>
          <w:p w:rsidR="001D7D0E" w:rsidRPr="00930C2B" w:rsidRDefault="004C2FA9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34 892 830</w:t>
            </w:r>
          </w:p>
        </w:tc>
      </w:tr>
      <w:tr w:rsidR="00930C2B" w:rsidRPr="00D15079" w:rsidTr="00930C2B">
        <w:trPr>
          <w:trHeight w:val="92"/>
        </w:trPr>
        <w:tc>
          <w:tcPr>
            <w:tcW w:w="4219" w:type="dxa"/>
            <w:gridSpan w:val="2"/>
            <w:vMerge w:val="restart"/>
            <w:vAlign w:val="center"/>
          </w:tcPr>
          <w:p w:rsidR="00930C2B" w:rsidRPr="007F7A77" w:rsidRDefault="00930C2B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eastAsia="ru-RU"/>
              </w:rPr>
            </w:pPr>
            <w:r w:rsidRPr="00D1507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Замена приборов учета, вышедших из строя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</w:t>
            </w:r>
            <w:r w:rsidRPr="00D1507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2% от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количества </w:t>
            </w:r>
            <w:r w:rsidRPr="00D1507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заменяемых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3119" w:type="dxa"/>
          </w:tcPr>
          <w:p w:rsidR="00930C2B" w:rsidRPr="00930C2B" w:rsidRDefault="00930C2B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0C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30C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однофазный</w:t>
            </w:r>
          </w:p>
        </w:tc>
        <w:tc>
          <w:tcPr>
            <w:tcW w:w="1417" w:type="dxa"/>
            <w:vAlign w:val="center"/>
          </w:tcPr>
          <w:p w:rsidR="00930C2B" w:rsidRPr="00930C2B" w:rsidRDefault="00930C2B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0C2B">
              <w:rPr>
                <w:rFonts w:ascii="Times New Roman" w:hAnsi="Times New Roman" w:cs="Times New Roman"/>
                <w:sz w:val="24"/>
                <w:szCs w:val="24"/>
              </w:rPr>
              <w:t>63</w:t>
            </w:r>
          </w:p>
        </w:tc>
        <w:tc>
          <w:tcPr>
            <w:tcW w:w="1701" w:type="dxa"/>
            <w:vAlign w:val="center"/>
          </w:tcPr>
          <w:p w:rsidR="00930C2B" w:rsidRPr="00930C2B" w:rsidRDefault="00930C2B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0C2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930C2B">
              <w:rPr>
                <w:rFonts w:ascii="Times New Roman" w:hAnsi="Times New Roman" w:cs="Times New Roman"/>
                <w:sz w:val="24"/>
                <w:szCs w:val="24"/>
              </w:rPr>
              <w:t>204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930C2B">
              <w:rPr>
                <w:rFonts w:ascii="Times New Roman" w:hAnsi="Times New Roman" w:cs="Times New Roman"/>
                <w:sz w:val="24"/>
                <w:szCs w:val="24"/>
              </w:rPr>
              <w:t>850</w:t>
            </w:r>
          </w:p>
        </w:tc>
      </w:tr>
      <w:tr w:rsidR="00930C2B" w:rsidRPr="00D15079" w:rsidTr="00930C2B">
        <w:trPr>
          <w:trHeight w:val="92"/>
        </w:trPr>
        <w:tc>
          <w:tcPr>
            <w:tcW w:w="4219" w:type="dxa"/>
            <w:gridSpan w:val="2"/>
            <w:vMerge/>
            <w:vAlign w:val="center"/>
          </w:tcPr>
          <w:p w:rsidR="00930C2B" w:rsidRPr="00D15079" w:rsidRDefault="00930C2B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19" w:type="dxa"/>
          </w:tcPr>
          <w:p w:rsidR="00930C2B" w:rsidRPr="00930C2B" w:rsidRDefault="00930C2B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0C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30C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трехфазный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30C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прямого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30C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включения</w:t>
            </w:r>
          </w:p>
        </w:tc>
        <w:tc>
          <w:tcPr>
            <w:tcW w:w="1417" w:type="dxa"/>
            <w:vAlign w:val="center"/>
          </w:tcPr>
          <w:p w:rsidR="00930C2B" w:rsidRPr="00930C2B" w:rsidRDefault="00930C2B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0C2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701" w:type="dxa"/>
            <w:vAlign w:val="center"/>
          </w:tcPr>
          <w:p w:rsidR="00930C2B" w:rsidRPr="00930C2B" w:rsidRDefault="00930C2B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0C2B">
              <w:rPr>
                <w:rFonts w:ascii="Times New Roman" w:hAnsi="Times New Roman" w:cs="Times New Roman"/>
                <w:sz w:val="24"/>
                <w:szCs w:val="24"/>
              </w:rPr>
              <w:t>98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930C2B">
              <w:rPr>
                <w:rFonts w:ascii="Times New Roman" w:hAnsi="Times New Roman" w:cs="Times New Roman"/>
                <w:sz w:val="24"/>
                <w:szCs w:val="24"/>
              </w:rPr>
              <w:t>355</w:t>
            </w:r>
          </w:p>
        </w:tc>
      </w:tr>
      <w:tr w:rsidR="00930C2B" w:rsidRPr="00930C2B" w:rsidTr="00930C2B">
        <w:trPr>
          <w:trHeight w:val="92"/>
        </w:trPr>
        <w:tc>
          <w:tcPr>
            <w:tcW w:w="4219" w:type="dxa"/>
            <w:gridSpan w:val="2"/>
            <w:vMerge/>
            <w:vAlign w:val="center"/>
          </w:tcPr>
          <w:p w:rsidR="00930C2B" w:rsidRPr="00930C2B" w:rsidRDefault="00930C2B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19" w:type="dxa"/>
          </w:tcPr>
          <w:p w:rsidR="00930C2B" w:rsidRPr="00930C2B" w:rsidRDefault="00930C2B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0C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30C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трехфазный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30C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полукосвенного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30C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включения</w:t>
            </w:r>
          </w:p>
        </w:tc>
        <w:tc>
          <w:tcPr>
            <w:tcW w:w="1417" w:type="dxa"/>
            <w:vAlign w:val="center"/>
          </w:tcPr>
          <w:p w:rsidR="00930C2B" w:rsidRPr="00930C2B" w:rsidRDefault="00930C2B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0C2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701" w:type="dxa"/>
            <w:vAlign w:val="center"/>
          </w:tcPr>
          <w:p w:rsidR="00930C2B" w:rsidRPr="00930C2B" w:rsidRDefault="00930C2B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0C2B">
              <w:rPr>
                <w:rFonts w:ascii="Times New Roman" w:hAnsi="Times New Roman" w:cs="Times New Roman"/>
                <w:sz w:val="24"/>
                <w:szCs w:val="24"/>
              </w:rPr>
              <w:t>110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930C2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</w:tr>
      <w:tr w:rsidR="00930C2B" w:rsidRPr="00930C2B" w:rsidTr="00930C2B">
        <w:tc>
          <w:tcPr>
            <w:tcW w:w="8755" w:type="dxa"/>
            <w:gridSpan w:val="4"/>
            <w:vAlign w:val="center"/>
          </w:tcPr>
          <w:p w:rsidR="00930C2B" w:rsidRPr="00930C2B" w:rsidRDefault="00930C2B" w:rsidP="00930C2B">
            <w:pPr>
              <w:tabs>
                <w:tab w:val="left" w:pos="0"/>
              </w:tabs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0C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Итого без НДС, руб.:</w:t>
            </w:r>
          </w:p>
        </w:tc>
        <w:tc>
          <w:tcPr>
            <w:tcW w:w="1701" w:type="dxa"/>
            <w:vAlign w:val="center"/>
          </w:tcPr>
          <w:p w:rsidR="00930C2B" w:rsidRPr="00930C2B" w:rsidRDefault="00930C2B" w:rsidP="004C2FA9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0C2B">
              <w:rPr>
                <w:rFonts w:ascii="Times New Roman" w:hAnsi="Times New Roman" w:cs="Times New Roman"/>
              </w:rPr>
              <w:t>10</w:t>
            </w:r>
            <w:r w:rsidR="004C2FA9">
              <w:rPr>
                <w:rFonts w:ascii="Times New Roman" w:hAnsi="Times New Roman" w:cs="Times New Roman"/>
              </w:rPr>
              <w:t>4</w:t>
            </w:r>
            <w:r>
              <w:rPr>
                <w:rFonts w:ascii="Times New Roman" w:hAnsi="Times New Roman" w:cs="Times New Roman"/>
              </w:rPr>
              <w:t> </w:t>
            </w:r>
            <w:r w:rsidR="004C2FA9">
              <w:rPr>
                <w:rFonts w:ascii="Times New Roman" w:hAnsi="Times New Roman" w:cs="Times New Roman"/>
              </w:rPr>
              <w:t>506</w:t>
            </w:r>
            <w:r>
              <w:rPr>
                <w:rFonts w:ascii="Times New Roman" w:hAnsi="Times New Roman" w:cs="Times New Roman"/>
              </w:rPr>
              <w:t> </w:t>
            </w:r>
            <w:r w:rsidR="004C2FA9">
              <w:rPr>
                <w:rFonts w:ascii="Times New Roman" w:hAnsi="Times New Roman" w:cs="Times New Roman"/>
              </w:rPr>
              <w:t>401</w:t>
            </w:r>
          </w:p>
        </w:tc>
      </w:tr>
      <w:tr w:rsidR="00930C2B" w:rsidRPr="00930C2B" w:rsidTr="00A34C16">
        <w:tc>
          <w:tcPr>
            <w:tcW w:w="8755" w:type="dxa"/>
            <w:gridSpan w:val="4"/>
            <w:vAlign w:val="center"/>
          </w:tcPr>
          <w:p w:rsidR="00930C2B" w:rsidRPr="00930C2B" w:rsidRDefault="00930C2B" w:rsidP="00930C2B">
            <w:pPr>
              <w:tabs>
                <w:tab w:val="left" w:pos="0"/>
              </w:tabs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0C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Итого с НДС, руб.:</w:t>
            </w:r>
          </w:p>
        </w:tc>
        <w:tc>
          <w:tcPr>
            <w:tcW w:w="1701" w:type="dxa"/>
          </w:tcPr>
          <w:p w:rsidR="00930C2B" w:rsidRPr="00930C2B" w:rsidRDefault="00930C2B" w:rsidP="004C2FA9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0C2B">
              <w:rPr>
                <w:rFonts w:ascii="Times New Roman" w:hAnsi="Times New Roman" w:cs="Times New Roman"/>
              </w:rPr>
              <w:t>12</w:t>
            </w:r>
            <w:r w:rsidR="004C2FA9">
              <w:rPr>
                <w:rFonts w:ascii="Times New Roman" w:hAnsi="Times New Roman" w:cs="Times New Roman"/>
              </w:rPr>
              <w:t>5</w:t>
            </w:r>
            <w:r>
              <w:rPr>
                <w:rFonts w:ascii="Times New Roman" w:hAnsi="Times New Roman" w:cs="Times New Roman"/>
              </w:rPr>
              <w:t> </w:t>
            </w:r>
            <w:r w:rsidR="004C2FA9">
              <w:rPr>
                <w:rFonts w:ascii="Times New Roman" w:hAnsi="Times New Roman" w:cs="Times New Roman"/>
              </w:rPr>
              <w:t>407</w:t>
            </w:r>
            <w:r>
              <w:rPr>
                <w:rFonts w:ascii="Times New Roman" w:hAnsi="Times New Roman" w:cs="Times New Roman"/>
              </w:rPr>
              <w:t> </w:t>
            </w:r>
            <w:r w:rsidR="004C2FA9">
              <w:rPr>
                <w:rFonts w:ascii="Times New Roman" w:hAnsi="Times New Roman" w:cs="Times New Roman"/>
              </w:rPr>
              <w:t>681</w:t>
            </w:r>
          </w:p>
        </w:tc>
      </w:tr>
    </w:tbl>
    <w:p w:rsidR="00BB20B1" w:rsidRPr="00930C2B" w:rsidRDefault="00BB20B1" w:rsidP="00D15079">
      <w:p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Style w:val="a5"/>
        <w:tblW w:w="10456" w:type="dxa"/>
        <w:tblLayout w:type="fixed"/>
        <w:tblLook w:val="04A0" w:firstRow="1" w:lastRow="0" w:firstColumn="1" w:lastColumn="0" w:noHBand="0" w:noVBand="1"/>
      </w:tblPr>
      <w:tblGrid>
        <w:gridCol w:w="1384"/>
        <w:gridCol w:w="2835"/>
        <w:gridCol w:w="3119"/>
        <w:gridCol w:w="1417"/>
        <w:gridCol w:w="1701"/>
      </w:tblGrid>
      <w:tr w:rsidR="001D7D0E" w:rsidRPr="00930C2B" w:rsidTr="001D7D0E">
        <w:tc>
          <w:tcPr>
            <w:tcW w:w="1384" w:type="dxa"/>
            <w:vAlign w:val="center"/>
          </w:tcPr>
          <w:p w:rsidR="001D7D0E" w:rsidRPr="004C2FA9" w:rsidRDefault="001D7D0E" w:rsidP="001D7D0E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Год реализации</w:t>
            </w:r>
          </w:p>
        </w:tc>
        <w:tc>
          <w:tcPr>
            <w:tcW w:w="2835" w:type="dxa"/>
            <w:vAlign w:val="center"/>
          </w:tcPr>
          <w:p w:rsidR="001D7D0E" w:rsidRPr="004C2FA9" w:rsidRDefault="001D7D0E" w:rsidP="001D7D0E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мероприятия</w:t>
            </w:r>
          </w:p>
        </w:tc>
        <w:tc>
          <w:tcPr>
            <w:tcW w:w="3119" w:type="dxa"/>
            <w:vAlign w:val="center"/>
          </w:tcPr>
          <w:p w:rsidR="001D7D0E" w:rsidRPr="004C2FA9" w:rsidRDefault="001D7D0E" w:rsidP="001D7D0E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Размерность</w:t>
            </w:r>
          </w:p>
        </w:tc>
        <w:tc>
          <w:tcPr>
            <w:tcW w:w="1417" w:type="dxa"/>
            <w:vAlign w:val="center"/>
          </w:tcPr>
          <w:p w:rsidR="001D7D0E" w:rsidRPr="004C2FA9" w:rsidRDefault="001D7D0E" w:rsidP="001D7D0E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Количество (шт.)</w:t>
            </w:r>
          </w:p>
        </w:tc>
        <w:tc>
          <w:tcPr>
            <w:tcW w:w="1701" w:type="dxa"/>
            <w:vAlign w:val="center"/>
          </w:tcPr>
          <w:p w:rsidR="001D7D0E" w:rsidRPr="004C2FA9" w:rsidRDefault="001D7D0E" w:rsidP="001D7D0E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Финансовые потребности (руб.)</w:t>
            </w:r>
          </w:p>
        </w:tc>
      </w:tr>
      <w:tr w:rsidR="00930C2B" w:rsidRPr="00930C2B" w:rsidTr="005B3DF7">
        <w:tc>
          <w:tcPr>
            <w:tcW w:w="1384" w:type="dxa"/>
            <w:vMerge w:val="restart"/>
            <w:vAlign w:val="center"/>
          </w:tcPr>
          <w:p w:rsidR="00930C2B" w:rsidRPr="004C2FA9" w:rsidRDefault="00930C2B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2025 год</w:t>
            </w:r>
          </w:p>
        </w:tc>
        <w:tc>
          <w:tcPr>
            <w:tcW w:w="2835" w:type="dxa"/>
            <w:vAlign w:val="center"/>
          </w:tcPr>
          <w:p w:rsidR="00930C2B" w:rsidRPr="004C2FA9" w:rsidRDefault="00930C2B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Замена ИПУ</w:t>
            </w:r>
          </w:p>
        </w:tc>
        <w:tc>
          <w:tcPr>
            <w:tcW w:w="3119" w:type="dxa"/>
          </w:tcPr>
          <w:p w:rsidR="00930C2B" w:rsidRPr="004C2FA9" w:rsidRDefault="00930C2B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ПУ однофазный</w:t>
            </w:r>
          </w:p>
        </w:tc>
        <w:tc>
          <w:tcPr>
            <w:tcW w:w="1417" w:type="dxa"/>
            <w:vAlign w:val="center"/>
          </w:tcPr>
          <w:p w:rsidR="00930C2B" w:rsidRPr="004C2FA9" w:rsidRDefault="00930C2B" w:rsidP="005B3DF7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hAnsi="Times New Roman" w:cs="Times New Roman"/>
                <w:sz w:val="24"/>
                <w:szCs w:val="24"/>
              </w:rPr>
              <w:t>5 227</w:t>
            </w:r>
          </w:p>
        </w:tc>
        <w:tc>
          <w:tcPr>
            <w:tcW w:w="1701" w:type="dxa"/>
            <w:vAlign w:val="center"/>
          </w:tcPr>
          <w:p w:rsidR="00930C2B" w:rsidRPr="004C2FA9" w:rsidRDefault="00930C2B" w:rsidP="005B3DF7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hAnsi="Times New Roman" w:cs="Times New Roman"/>
                <w:sz w:val="24"/>
                <w:szCs w:val="24"/>
              </w:rPr>
              <w:t>103 962 896</w:t>
            </w:r>
          </w:p>
        </w:tc>
      </w:tr>
      <w:tr w:rsidR="00930C2B" w:rsidRPr="00930C2B" w:rsidTr="005B3DF7">
        <w:tc>
          <w:tcPr>
            <w:tcW w:w="1384" w:type="dxa"/>
            <w:vMerge/>
          </w:tcPr>
          <w:p w:rsidR="00930C2B" w:rsidRPr="004C2FA9" w:rsidRDefault="00930C2B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Align w:val="center"/>
          </w:tcPr>
          <w:p w:rsidR="00930C2B" w:rsidRPr="004C2FA9" w:rsidRDefault="00930C2B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Замена ОДПУ</w:t>
            </w:r>
          </w:p>
        </w:tc>
        <w:tc>
          <w:tcPr>
            <w:tcW w:w="3119" w:type="dxa"/>
          </w:tcPr>
          <w:p w:rsidR="00930C2B" w:rsidRPr="004C2FA9" w:rsidRDefault="00930C2B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ПУ однофазный</w:t>
            </w:r>
          </w:p>
        </w:tc>
        <w:tc>
          <w:tcPr>
            <w:tcW w:w="1417" w:type="dxa"/>
            <w:vAlign w:val="center"/>
          </w:tcPr>
          <w:p w:rsidR="00930C2B" w:rsidRPr="004C2FA9" w:rsidRDefault="00930C2B" w:rsidP="005B3DF7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701" w:type="dxa"/>
            <w:vAlign w:val="center"/>
          </w:tcPr>
          <w:p w:rsidR="00930C2B" w:rsidRPr="004C2FA9" w:rsidRDefault="00930C2B" w:rsidP="005B3DF7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hAnsi="Times New Roman" w:cs="Times New Roman"/>
                <w:sz w:val="24"/>
                <w:szCs w:val="24"/>
              </w:rPr>
              <w:t>298 344</w:t>
            </w:r>
          </w:p>
        </w:tc>
      </w:tr>
      <w:tr w:rsidR="00930C2B" w:rsidRPr="00930C2B" w:rsidTr="005B3DF7">
        <w:tc>
          <w:tcPr>
            <w:tcW w:w="1384" w:type="dxa"/>
            <w:vMerge/>
          </w:tcPr>
          <w:p w:rsidR="00930C2B" w:rsidRPr="004C2FA9" w:rsidRDefault="00930C2B" w:rsidP="00930C2B">
            <w:pPr>
              <w:tabs>
                <w:tab w:val="left" w:pos="0"/>
              </w:tabs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Align w:val="center"/>
          </w:tcPr>
          <w:p w:rsidR="00930C2B" w:rsidRPr="004C2FA9" w:rsidRDefault="00930C2B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Замена ОДПУ</w:t>
            </w:r>
          </w:p>
        </w:tc>
        <w:tc>
          <w:tcPr>
            <w:tcW w:w="3119" w:type="dxa"/>
          </w:tcPr>
          <w:p w:rsidR="00930C2B" w:rsidRPr="004C2FA9" w:rsidRDefault="00930C2B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ПУ трехфазный прямого включения</w:t>
            </w:r>
          </w:p>
        </w:tc>
        <w:tc>
          <w:tcPr>
            <w:tcW w:w="1417" w:type="dxa"/>
            <w:vAlign w:val="center"/>
          </w:tcPr>
          <w:p w:rsidR="00930C2B" w:rsidRPr="004C2FA9" w:rsidRDefault="00930C2B" w:rsidP="005B3DF7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1701" w:type="dxa"/>
            <w:vAlign w:val="center"/>
          </w:tcPr>
          <w:p w:rsidR="00930C2B" w:rsidRPr="004C2FA9" w:rsidRDefault="00930C2B" w:rsidP="005B3DF7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hAnsi="Times New Roman" w:cs="Times New Roman"/>
                <w:sz w:val="24"/>
                <w:szCs w:val="24"/>
              </w:rPr>
              <w:t>1 227 472</w:t>
            </w:r>
          </w:p>
        </w:tc>
      </w:tr>
      <w:tr w:rsidR="00930C2B" w:rsidRPr="00930C2B" w:rsidTr="005B3DF7">
        <w:trPr>
          <w:trHeight w:val="92"/>
        </w:trPr>
        <w:tc>
          <w:tcPr>
            <w:tcW w:w="1384" w:type="dxa"/>
            <w:vMerge/>
            <w:vAlign w:val="center"/>
          </w:tcPr>
          <w:p w:rsidR="00930C2B" w:rsidRPr="004C2FA9" w:rsidRDefault="00930C2B" w:rsidP="00930C2B">
            <w:pPr>
              <w:tabs>
                <w:tab w:val="left" w:pos="0"/>
              </w:tabs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Align w:val="center"/>
          </w:tcPr>
          <w:p w:rsidR="00930C2B" w:rsidRPr="004C2FA9" w:rsidRDefault="00930C2B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Замена ОДПУ</w:t>
            </w:r>
          </w:p>
        </w:tc>
        <w:tc>
          <w:tcPr>
            <w:tcW w:w="3119" w:type="dxa"/>
          </w:tcPr>
          <w:p w:rsidR="00930C2B" w:rsidRPr="004C2FA9" w:rsidRDefault="00930C2B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ПУ трехфазный полукосвенного включения</w:t>
            </w:r>
          </w:p>
        </w:tc>
        <w:tc>
          <w:tcPr>
            <w:tcW w:w="1417" w:type="dxa"/>
            <w:vAlign w:val="center"/>
          </w:tcPr>
          <w:p w:rsidR="00930C2B" w:rsidRPr="004C2FA9" w:rsidRDefault="00930C2B" w:rsidP="005B3DF7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hAnsi="Times New Roman" w:cs="Times New Roman"/>
                <w:sz w:val="24"/>
                <w:szCs w:val="24"/>
              </w:rPr>
              <w:t>66</w:t>
            </w:r>
          </w:p>
        </w:tc>
        <w:tc>
          <w:tcPr>
            <w:tcW w:w="1701" w:type="dxa"/>
            <w:vAlign w:val="center"/>
          </w:tcPr>
          <w:p w:rsidR="00930C2B" w:rsidRPr="004C2FA9" w:rsidRDefault="00930C2B" w:rsidP="005B3DF7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hAnsi="Times New Roman" w:cs="Times New Roman"/>
                <w:sz w:val="24"/>
                <w:szCs w:val="24"/>
              </w:rPr>
              <w:t>2531 661</w:t>
            </w:r>
          </w:p>
        </w:tc>
      </w:tr>
      <w:tr w:rsidR="00930C2B" w:rsidRPr="00930C2B" w:rsidTr="005B3DF7">
        <w:trPr>
          <w:trHeight w:val="92"/>
        </w:trPr>
        <w:tc>
          <w:tcPr>
            <w:tcW w:w="1384" w:type="dxa"/>
            <w:vMerge/>
            <w:vAlign w:val="center"/>
          </w:tcPr>
          <w:p w:rsidR="00930C2B" w:rsidRPr="004C2FA9" w:rsidRDefault="00930C2B" w:rsidP="00930C2B">
            <w:pPr>
              <w:tabs>
                <w:tab w:val="left" w:pos="0"/>
              </w:tabs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Align w:val="center"/>
          </w:tcPr>
          <w:p w:rsidR="00930C2B" w:rsidRPr="004C2FA9" w:rsidRDefault="00930C2B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Коммуникационное оборудование</w:t>
            </w:r>
          </w:p>
        </w:tc>
        <w:tc>
          <w:tcPr>
            <w:tcW w:w="3119" w:type="dxa"/>
            <w:vAlign w:val="center"/>
          </w:tcPr>
          <w:p w:rsidR="00930C2B" w:rsidRPr="004C2FA9" w:rsidRDefault="00930C2B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Каналообразующее оборудование</w:t>
            </w:r>
          </w:p>
        </w:tc>
        <w:tc>
          <w:tcPr>
            <w:tcW w:w="1417" w:type="dxa"/>
            <w:vAlign w:val="center"/>
          </w:tcPr>
          <w:p w:rsidR="00930C2B" w:rsidRPr="004C2FA9" w:rsidRDefault="004C2FA9" w:rsidP="005B3DF7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hAnsi="Times New Roman" w:cs="Times New Roman"/>
                <w:sz w:val="24"/>
                <w:szCs w:val="24"/>
              </w:rPr>
              <w:t>472</w:t>
            </w:r>
          </w:p>
        </w:tc>
        <w:tc>
          <w:tcPr>
            <w:tcW w:w="1701" w:type="dxa"/>
            <w:vAlign w:val="center"/>
          </w:tcPr>
          <w:p w:rsidR="00930C2B" w:rsidRPr="004C2FA9" w:rsidRDefault="004C2FA9" w:rsidP="005B3DF7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17 786 285</w:t>
            </w:r>
          </w:p>
        </w:tc>
      </w:tr>
      <w:tr w:rsidR="00930C2B" w:rsidRPr="00930C2B" w:rsidTr="005B3DF7">
        <w:trPr>
          <w:trHeight w:val="92"/>
        </w:trPr>
        <w:tc>
          <w:tcPr>
            <w:tcW w:w="4219" w:type="dxa"/>
            <w:gridSpan w:val="2"/>
            <w:vMerge w:val="restart"/>
            <w:vAlign w:val="center"/>
          </w:tcPr>
          <w:p w:rsidR="00930C2B" w:rsidRPr="004C2FA9" w:rsidRDefault="00930C2B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eastAsia="ru-RU"/>
              </w:rPr>
            </w:pPr>
            <w:r w:rsidRPr="004C2F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Замена приборов учета, вышедших из строя (2% от количества заменяемых)</w:t>
            </w:r>
          </w:p>
        </w:tc>
        <w:tc>
          <w:tcPr>
            <w:tcW w:w="3119" w:type="dxa"/>
          </w:tcPr>
          <w:p w:rsidR="00930C2B" w:rsidRPr="004C2FA9" w:rsidRDefault="00930C2B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ПУ однофазный</w:t>
            </w:r>
          </w:p>
        </w:tc>
        <w:tc>
          <w:tcPr>
            <w:tcW w:w="1417" w:type="dxa"/>
            <w:vAlign w:val="center"/>
          </w:tcPr>
          <w:p w:rsidR="00930C2B" w:rsidRPr="004C2FA9" w:rsidRDefault="00930C2B" w:rsidP="005B3DF7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hAnsi="Times New Roman" w:cs="Times New Roman"/>
                <w:sz w:val="24"/>
                <w:szCs w:val="24"/>
              </w:rPr>
              <w:t>105</w:t>
            </w:r>
          </w:p>
        </w:tc>
        <w:tc>
          <w:tcPr>
            <w:tcW w:w="1701" w:type="dxa"/>
            <w:vAlign w:val="center"/>
          </w:tcPr>
          <w:p w:rsidR="00930C2B" w:rsidRPr="004C2FA9" w:rsidRDefault="00930C2B" w:rsidP="005B3DF7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hAnsi="Times New Roman" w:cs="Times New Roman"/>
                <w:sz w:val="24"/>
                <w:szCs w:val="24"/>
              </w:rPr>
              <w:t>2 088 407</w:t>
            </w:r>
          </w:p>
        </w:tc>
      </w:tr>
      <w:tr w:rsidR="00930C2B" w:rsidRPr="00930C2B" w:rsidTr="005B3DF7">
        <w:trPr>
          <w:trHeight w:val="92"/>
        </w:trPr>
        <w:tc>
          <w:tcPr>
            <w:tcW w:w="4219" w:type="dxa"/>
            <w:gridSpan w:val="2"/>
            <w:vMerge/>
            <w:vAlign w:val="center"/>
          </w:tcPr>
          <w:p w:rsidR="00930C2B" w:rsidRPr="004C2FA9" w:rsidRDefault="00930C2B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19" w:type="dxa"/>
          </w:tcPr>
          <w:p w:rsidR="00930C2B" w:rsidRPr="004C2FA9" w:rsidRDefault="00930C2B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ПУ трехфазный прямого включения</w:t>
            </w:r>
          </w:p>
        </w:tc>
        <w:tc>
          <w:tcPr>
            <w:tcW w:w="1417" w:type="dxa"/>
            <w:vAlign w:val="center"/>
          </w:tcPr>
          <w:p w:rsidR="00930C2B" w:rsidRPr="004C2FA9" w:rsidRDefault="00930C2B" w:rsidP="005B3DF7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  <w:vAlign w:val="center"/>
          </w:tcPr>
          <w:p w:rsidR="00930C2B" w:rsidRPr="004C2FA9" w:rsidRDefault="00930C2B" w:rsidP="005B3DF7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hAnsi="Times New Roman" w:cs="Times New Roman"/>
                <w:sz w:val="24"/>
                <w:szCs w:val="24"/>
              </w:rPr>
              <w:t>34 096</w:t>
            </w:r>
          </w:p>
        </w:tc>
      </w:tr>
      <w:tr w:rsidR="00930C2B" w:rsidRPr="00930C2B" w:rsidTr="005B3DF7">
        <w:trPr>
          <w:trHeight w:val="92"/>
        </w:trPr>
        <w:tc>
          <w:tcPr>
            <w:tcW w:w="4219" w:type="dxa"/>
            <w:gridSpan w:val="2"/>
            <w:vMerge/>
            <w:vAlign w:val="center"/>
          </w:tcPr>
          <w:p w:rsidR="00930C2B" w:rsidRPr="004C2FA9" w:rsidRDefault="00930C2B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19" w:type="dxa"/>
          </w:tcPr>
          <w:p w:rsidR="00930C2B" w:rsidRPr="004C2FA9" w:rsidRDefault="00930C2B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ПУ трехфазный полукосвенного включения</w:t>
            </w:r>
          </w:p>
        </w:tc>
        <w:tc>
          <w:tcPr>
            <w:tcW w:w="1417" w:type="dxa"/>
            <w:vAlign w:val="center"/>
          </w:tcPr>
          <w:p w:rsidR="00930C2B" w:rsidRPr="004C2FA9" w:rsidRDefault="00930C2B" w:rsidP="005B3DF7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01" w:type="dxa"/>
            <w:vAlign w:val="center"/>
          </w:tcPr>
          <w:p w:rsidR="00930C2B" w:rsidRPr="004C2FA9" w:rsidRDefault="00930C2B" w:rsidP="005B3DF7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hAnsi="Times New Roman" w:cs="Times New Roman"/>
                <w:sz w:val="24"/>
                <w:szCs w:val="24"/>
              </w:rPr>
              <w:t>76 717</w:t>
            </w:r>
          </w:p>
        </w:tc>
      </w:tr>
      <w:tr w:rsidR="00930C2B" w:rsidRPr="00930C2B" w:rsidTr="00930C2B">
        <w:tc>
          <w:tcPr>
            <w:tcW w:w="8755" w:type="dxa"/>
            <w:gridSpan w:val="4"/>
            <w:vAlign w:val="center"/>
          </w:tcPr>
          <w:p w:rsidR="00930C2B" w:rsidRPr="004C2FA9" w:rsidRDefault="00930C2B" w:rsidP="00930C2B">
            <w:pPr>
              <w:tabs>
                <w:tab w:val="left" w:pos="0"/>
              </w:tabs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Итого без НДС, руб.:</w:t>
            </w:r>
          </w:p>
        </w:tc>
        <w:tc>
          <w:tcPr>
            <w:tcW w:w="1701" w:type="dxa"/>
            <w:vAlign w:val="center"/>
          </w:tcPr>
          <w:p w:rsidR="00930C2B" w:rsidRPr="004C2FA9" w:rsidRDefault="00930C2B" w:rsidP="004C2FA9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4C2FA9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  <w:r w:rsidRPr="004C2FA9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="004C2FA9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Pr="004C2FA9">
              <w:rPr>
                <w:rFonts w:ascii="Times New Roman" w:hAnsi="Times New Roman" w:cs="Times New Roman"/>
                <w:sz w:val="24"/>
                <w:szCs w:val="24"/>
              </w:rPr>
              <w:t>05 </w:t>
            </w:r>
            <w:r w:rsidR="004C2FA9">
              <w:rPr>
                <w:rFonts w:ascii="Times New Roman" w:hAnsi="Times New Roman" w:cs="Times New Roman"/>
                <w:sz w:val="24"/>
                <w:szCs w:val="24"/>
              </w:rPr>
              <w:t>878</w:t>
            </w:r>
          </w:p>
        </w:tc>
      </w:tr>
      <w:tr w:rsidR="00930C2B" w:rsidRPr="00930C2B" w:rsidTr="00930C2B">
        <w:tc>
          <w:tcPr>
            <w:tcW w:w="8755" w:type="dxa"/>
            <w:gridSpan w:val="4"/>
            <w:vAlign w:val="center"/>
          </w:tcPr>
          <w:p w:rsidR="00930C2B" w:rsidRPr="004C2FA9" w:rsidRDefault="00930C2B" w:rsidP="00930C2B">
            <w:pPr>
              <w:tabs>
                <w:tab w:val="left" w:pos="0"/>
              </w:tabs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Итого с НДС, руб.:</w:t>
            </w:r>
          </w:p>
        </w:tc>
        <w:tc>
          <w:tcPr>
            <w:tcW w:w="1701" w:type="dxa"/>
            <w:vAlign w:val="center"/>
          </w:tcPr>
          <w:p w:rsidR="00930C2B" w:rsidRPr="004C2FA9" w:rsidRDefault="00930C2B" w:rsidP="004C2FA9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  <w:r w:rsidR="004C2FA9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4C2FA9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="004C2FA9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  <w:r w:rsidRPr="004C2FA9">
              <w:rPr>
                <w:rFonts w:ascii="Times New Roman" w:hAnsi="Times New Roman" w:cs="Times New Roman"/>
                <w:sz w:val="24"/>
                <w:szCs w:val="24"/>
              </w:rPr>
              <w:t>7 0</w:t>
            </w:r>
            <w:r w:rsidR="004C2FA9">
              <w:rPr>
                <w:rFonts w:ascii="Times New Roman" w:hAnsi="Times New Roman" w:cs="Times New Roman"/>
                <w:sz w:val="24"/>
                <w:szCs w:val="24"/>
              </w:rPr>
              <w:t>54</w:t>
            </w:r>
          </w:p>
        </w:tc>
      </w:tr>
    </w:tbl>
    <w:p w:rsidR="001D7D0E" w:rsidRPr="00930C2B" w:rsidRDefault="001D7D0E" w:rsidP="00D15079">
      <w:p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Style w:val="a5"/>
        <w:tblW w:w="10456" w:type="dxa"/>
        <w:tblLayout w:type="fixed"/>
        <w:tblLook w:val="04A0" w:firstRow="1" w:lastRow="0" w:firstColumn="1" w:lastColumn="0" w:noHBand="0" w:noVBand="1"/>
      </w:tblPr>
      <w:tblGrid>
        <w:gridCol w:w="1384"/>
        <w:gridCol w:w="2835"/>
        <w:gridCol w:w="3119"/>
        <w:gridCol w:w="1417"/>
        <w:gridCol w:w="1701"/>
      </w:tblGrid>
      <w:tr w:rsidR="001D7D0E" w:rsidRPr="004C2FA9" w:rsidTr="001D7D0E">
        <w:tc>
          <w:tcPr>
            <w:tcW w:w="1384" w:type="dxa"/>
            <w:vAlign w:val="center"/>
          </w:tcPr>
          <w:p w:rsidR="001D7D0E" w:rsidRPr="004C2FA9" w:rsidRDefault="001D7D0E" w:rsidP="001D7D0E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Год реализации</w:t>
            </w:r>
          </w:p>
        </w:tc>
        <w:tc>
          <w:tcPr>
            <w:tcW w:w="2835" w:type="dxa"/>
            <w:vAlign w:val="center"/>
          </w:tcPr>
          <w:p w:rsidR="001D7D0E" w:rsidRPr="004C2FA9" w:rsidRDefault="001D7D0E" w:rsidP="001D7D0E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мероприятия</w:t>
            </w:r>
          </w:p>
        </w:tc>
        <w:tc>
          <w:tcPr>
            <w:tcW w:w="3119" w:type="dxa"/>
            <w:vAlign w:val="center"/>
          </w:tcPr>
          <w:p w:rsidR="001D7D0E" w:rsidRPr="004C2FA9" w:rsidRDefault="001D7D0E" w:rsidP="001D7D0E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Размерность</w:t>
            </w:r>
          </w:p>
        </w:tc>
        <w:tc>
          <w:tcPr>
            <w:tcW w:w="1417" w:type="dxa"/>
            <w:vAlign w:val="center"/>
          </w:tcPr>
          <w:p w:rsidR="001D7D0E" w:rsidRPr="004C2FA9" w:rsidRDefault="001D7D0E" w:rsidP="001D7D0E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Количество (шт.)</w:t>
            </w:r>
          </w:p>
        </w:tc>
        <w:tc>
          <w:tcPr>
            <w:tcW w:w="1701" w:type="dxa"/>
            <w:vAlign w:val="center"/>
          </w:tcPr>
          <w:p w:rsidR="001D7D0E" w:rsidRPr="004C2FA9" w:rsidRDefault="001D7D0E" w:rsidP="001D7D0E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Финансовые потребности (руб.)</w:t>
            </w:r>
          </w:p>
        </w:tc>
      </w:tr>
      <w:tr w:rsidR="00930C2B" w:rsidRPr="004C2FA9" w:rsidTr="005B3DF7">
        <w:tc>
          <w:tcPr>
            <w:tcW w:w="1384" w:type="dxa"/>
            <w:vMerge w:val="restart"/>
            <w:vAlign w:val="center"/>
          </w:tcPr>
          <w:p w:rsidR="00930C2B" w:rsidRPr="004C2FA9" w:rsidRDefault="00930C2B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2026 год</w:t>
            </w:r>
          </w:p>
        </w:tc>
        <w:tc>
          <w:tcPr>
            <w:tcW w:w="2835" w:type="dxa"/>
            <w:vAlign w:val="center"/>
          </w:tcPr>
          <w:p w:rsidR="00930C2B" w:rsidRPr="004C2FA9" w:rsidRDefault="00930C2B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Замена ИПУ</w:t>
            </w:r>
          </w:p>
        </w:tc>
        <w:tc>
          <w:tcPr>
            <w:tcW w:w="3119" w:type="dxa"/>
          </w:tcPr>
          <w:p w:rsidR="00930C2B" w:rsidRPr="004C2FA9" w:rsidRDefault="00930C2B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ПУ однофазный</w:t>
            </w:r>
          </w:p>
        </w:tc>
        <w:tc>
          <w:tcPr>
            <w:tcW w:w="1417" w:type="dxa"/>
            <w:vAlign w:val="center"/>
          </w:tcPr>
          <w:p w:rsidR="00930C2B" w:rsidRPr="004C2FA9" w:rsidRDefault="00930C2B" w:rsidP="005B3DF7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6729</w:t>
            </w:r>
          </w:p>
        </w:tc>
        <w:tc>
          <w:tcPr>
            <w:tcW w:w="1701" w:type="dxa"/>
            <w:vAlign w:val="center"/>
          </w:tcPr>
          <w:p w:rsidR="00930C2B" w:rsidRPr="004C2FA9" w:rsidRDefault="00930C2B" w:rsidP="005B3DF7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139</w:t>
            </w:r>
            <w:r w:rsidR="005B3DF7" w:rsidRPr="004C2F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  <w:r w:rsidRPr="004C2F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190</w:t>
            </w:r>
            <w:r w:rsidR="005B3DF7" w:rsidRPr="004C2F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  <w:r w:rsidRPr="004C2F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545</w:t>
            </w:r>
          </w:p>
        </w:tc>
      </w:tr>
      <w:tr w:rsidR="00930C2B" w:rsidRPr="004C2FA9" w:rsidTr="005B3DF7">
        <w:tc>
          <w:tcPr>
            <w:tcW w:w="1384" w:type="dxa"/>
            <w:vMerge/>
          </w:tcPr>
          <w:p w:rsidR="00930C2B" w:rsidRPr="004C2FA9" w:rsidRDefault="00930C2B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Align w:val="center"/>
          </w:tcPr>
          <w:p w:rsidR="00930C2B" w:rsidRPr="004C2FA9" w:rsidRDefault="00930C2B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Замена ОДПУ</w:t>
            </w:r>
          </w:p>
        </w:tc>
        <w:tc>
          <w:tcPr>
            <w:tcW w:w="3119" w:type="dxa"/>
          </w:tcPr>
          <w:p w:rsidR="00930C2B" w:rsidRPr="004C2FA9" w:rsidRDefault="00930C2B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ПУ однофазный</w:t>
            </w:r>
          </w:p>
        </w:tc>
        <w:tc>
          <w:tcPr>
            <w:tcW w:w="1417" w:type="dxa"/>
            <w:vAlign w:val="center"/>
          </w:tcPr>
          <w:p w:rsidR="00930C2B" w:rsidRPr="004C2FA9" w:rsidRDefault="00930C2B" w:rsidP="005B3DF7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</w:t>
            </w:r>
          </w:p>
        </w:tc>
        <w:tc>
          <w:tcPr>
            <w:tcW w:w="1701" w:type="dxa"/>
            <w:vAlign w:val="center"/>
          </w:tcPr>
          <w:p w:rsidR="00930C2B" w:rsidRPr="004C2FA9" w:rsidRDefault="00930C2B" w:rsidP="005B3DF7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310</w:t>
            </w:r>
            <w:r w:rsidR="005B3DF7" w:rsidRPr="004C2F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  <w:r w:rsidRPr="004C2F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27</w:t>
            </w:r>
            <w:r w:rsidR="005B3DF7" w:rsidRPr="004C2F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</w:tr>
      <w:tr w:rsidR="00930C2B" w:rsidRPr="004C2FA9" w:rsidTr="005B3DF7">
        <w:tc>
          <w:tcPr>
            <w:tcW w:w="1384" w:type="dxa"/>
            <w:vMerge/>
          </w:tcPr>
          <w:p w:rsidR="00930C2B" w:rsidRPr="004C2FA9" w:rsidRDefault="00930C2B" w:rsidP="00930C2B">
            <w:pPr>
              <w:tabs>
                <w:tab w:val="left" w:pos="0"/>
              </w:tabs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Align w:val="center"/>
          </w:tcPr>
          <w:p w:rsidR="00930C2B" w:rsidRPr="004C2FA9" w:rsidRDefault="00930C2B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Замена ОДПУ</w:t>
            </w:r>
          </w:p>
        </w:tc>
        <w:tc>
          <w:tcPr>
            <w:tcW w:w="3119" w:type="dxa"/>
          </w:tcPr>
          <w:p w:rsidR="00930C2B" w:rsidRPr="004C2FA9" w:rsidRDefault="00930C2B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ПУ трехфазный прямого включения</w:t>
            </w:r>
          </w:p>
        </w:tc>
        <w:tc>
          <w:tcPr>
            <w:tcW w:w="1417" w:type="dxa"/>
            <w:vAlign w:val="center"/>
          </w:tcPr>
          <w:p w:rsidR="00930C2B" w:rsidRPr="004C2FA9" w:rsidRDefault="00930C2B" w:rsidP="005B3DF7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51</w:t>
            </w:r>
          </w:p>
        </w:tc>
        <w:tc>
          <w:tcPr>
            <w:tcW w:w="1701" w:type="dxa"/>
            <w:vAlign w:val="center"/>
          </w:tcPr>
          <w:p w:rsidR="00930C2B" w:rsidRPr="004C2FA9" w:rsidRDefault="00930C2B" w:rsidP="005B3DF7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  <w:r w:rsidR="005B3DF7" w:rsidRPr="004C2F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  <w:r w:rsidRPr="004C2F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808</w:t>
            </w:r>
            <w:r w:rsidR="005B3DF7" w:rsidRPr="004C2F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  <w:r w:rsidRPr="004C2F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475</w:t>
            </w:r>
          </w:p>
        </w:tc>
      </w:tr>
      <w:tr w:rsidR="00930C2B" w:rsidRPr="004C2FA9" w:rsidTr="005B3DF7">
        <w:trPr>
          <w:trHeight w:val="92"/>
        </w:trPr>
        <w:tc>
          <w:tcPr>
            <w:tcW w:w="1384" w:type="dxa"/>
            <w:vMerge/>
            <w:vAlign w:val="center"/>
          </w:tcPr>
          <w:p w:rsidR="00930C2B" w:rsidRPr="004C2FA9" w:rsidRDefault="00930C2B" w:rsidP="00930C2B">
            <w:pPr>
              <w:tabs>
                <w:tab w:val="left" w:pos="0"/>
              </w:tabs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Align w:val="center"/>
          </w:tcPr>
          <w:p w:rsidR="00930C2B" w:rsidRPr="004C2FA9" w:rsidRDefault="00930C2B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Замена ОДПУ</w:t>
            </w:r>
          </w:p>
        </w:tc>
        <w:tc>
          <w:tcPr>
            <w:tcW w:w="3119" w:type="dxa"/>
          </w:tcPr>
          <w:p w:rsidR="00930C2B" w:rsidRPr="004C2FA9" w:rsidRDefault="00930C2B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ПУ трехфазный полукосвенного включения</w:t>
            </w:r>
          </w:p>
        </w:tc>
        <w:tc>
          <w:tcPr>
            <w:tcW w:w="1417" w:type="dxa"/>
            <w:vAlign w:val="center"/>
          </w:tcPr>
          <w:p w:rsidR="00930C2B" w:rsidRPr="004C2FA9" w:rsidRDefault="00930C2B" w:rsidP="005B3DF7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71</w:t>
            </w:r>
          </w:p>
        </w:tc>
        <w:tc>
          <w:tcPr>
            <w:tcW w:w="1701" w:type="dxa"/>
            <w:vAlign w:val="center"/>
          </w:tcPr>
          <w:p w:rsidR="00930C2B" w:rsidRPr="004C2FA9" w:rsidRDefault="00930C2B" w:rsidP="005B3DF7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  <w:r w:rsidR="005B3DF7" w:rsidRPr="004C2F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  <w:r w:rsidRPr="004C2F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832</w:t>
            </w:r>
            <w:r w:rsidR="005B3DF7" w:rsidRPr="004C2F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391</w:t>
            </w:r>
          </w:p>
        </w:tc>
      </w:tr>
      <w:tr w:rsidR="00930C2B" w:rsidRPr="004C2FA9" w:rsidTr="005B3DF7">
        <w:trPr>
          <w:trHeight w:val="92"/>
        </w:trPr>
        <w:tc>
          <w:tcPr>
            <w:tcW w:w="1384" w:type="dxa"/>
            <w:vMerge/>
            <w:vAlign w:val="center"/>
          </w:tcPr>
          <w:p w:rsidR="00930C2B" w:rsidRPr="004C2FA9" w:rsidRDefault="00930C2B" w:rsidP="00930C2B">
            <w:pPr>
              <w:tabs>
                <w:tab w:val="left" w:pos="0"/>
              </w:tabs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Align w:val="center"/>
          </w:tcPr>
          <w:p w:rsidR="00930C2B" w:rsidRPr="004C2FA9" w:rsidRDefault="00930C2B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Коммуникационное оборудование</w:t>
            </w:r>
          </w:p>
        </w:tc>
        <w:tc>
          <w:tcPr>
            <w:tcW w:w="3119" w:type="dxa"/>
            <w:vAlign w:val="center"/>
          </w:tcPr>
          <w:p w:rsidR="00930C2B" w:rsidRPr="004C2FA9" w:rsidRDefault="00930C2B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Каналообразующее оборудование</w:t>
            </w:r>
          </w:p>
        </w:tc>
        <w:tc>
          <w:tcPr>
            <w:tcW w:w="1417" w:type="dxa"/>
            <w:vAlign w:val="center"/>
          </w:tcPr>
          <w:p w:rsidR="00930C2B" w:rsidRPr="004C2FA9" w:rsidRDefault="004C2FA9" w:rsidP="005B3DF7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301</w:t>
            </w:r>
          </w:p>
        </w:tc>
        <w:tc>
          <w:tcPr>
            <w:tcW w:w="1701" w:type="dxa"/>
            <w:vAlign w:val="center"/>
          </w:tcPr>
          <w:p w:rsidR="00930C2B" w:rsidRPr="004C2FA9" w:rsidRDefault="004C2FA9" w:rsidP="005B3DF7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11 796 226</w:t>
            </w:r>
          </w:p>
        </w:tc>
      </w:tr>
      <w:tr w:rsidR="00930C2B" w:rsidRPr="004C2FA9" w:rsidTr="005B3DF7">
        <w:trPr>
          <w:trHeight w:val="92"/>
        </w:trPr>
        <w:tc>
          <w:tcPr>
            <w:tcW w:w="4219" w:type="dxa"/>
            <w:gridSpan w:val="2"/>
            <w:vMerge w:val="restart"/>
            <w:vAlign w:val="center"/>
          </w:tcPr>
          <w:p w:rsidR="00930C2B" w:rsidRPr="004C2FA9" w:rsidRDefault="00930C2B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eastAsia="ru-RU"/>
              </w:rPr>
            </w:pPr>
            <w:r w:rsidRPr="004C2F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Замена приборов учета, вышедших из строя (2% от количества заменяемых)</w:t>
            </w:r>
          </w:p>
        </w:tc>
        <w:tc>
          <w:tcPr>
            <w:tcW w:w="3119" w:type="dxa"/>
            <w:vAlign w:val="center"/>
          </w:tcPr>
          <w:p w:rsidR="00930C2B" w:rsidRPr="004C2FA9" w:rsidRDefault="005B3DF7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ПУ однофазный</w:t>
            </w:r>
          </w:p>
        </w:tc>
        <w:tc>
          <w:tcPr>
            <w:tcW w:w="1417" w:type="dxa"/>
            <w:vAlign w:val="center"/>
          </w:tcPr>
          <w:p w:rsidR="00930C2B" w:rsidRPr="004C2FA9" w:rsidRDefault="00930C2B" w:rsidP="005B3DF7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hAnsi="Times New Roman" w:cs="Times New Roman"/>
                <w:sz w:val="24"/>
                <w:szCs w:val="24"/>
              </w:rPr>
              <w:t>135</w:t>
            </w:r>
          </w:p>
        </w:tc>
        <w:tc>
          <w:tcPr>
            <w:tcW w:w="1701" w:type="dxa"/>
            <w:vAlign w:val="center"/>
          </w:tcPr>
          <w:p w:rsidR="00930C2B" w:rsidRPr="004C2FA9" w:rsidRDefault="00930C2B" w:rsidP="005B3DF7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5B3DF7" w:rsidRPr="004C2FA9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4C2FA9">
              <w:rPr>
                <w:rFonts w:ascii="Times New Roman" w:hAnsi="Times New Roman" w:cs="Times New Roman"/>
                <w:sz w:val="24"/>
                <w:szCs w:val="24"/>
              </w:rPr>
              <w:t>792</w:t>
            </w:r>
            <w:r w:rsidR="005B3DF7" w:rsidRPr="004C2FA9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4C2FA9">
              <w:rPr>
                <w:rFonts w:ascii="Times New Roman" w:hAnsi="Times New Roman" w:cs="Times New Roman"/>
                <w:sz w:val="24"/>
                <w:szCs w:val="24"/>
              </w:rPr>
              <w:t>49</w:t>
            </w:r>
            <w:r w:rsidR="005B3DF7" w:rsidRPr="004C2FA9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930C2B" w:rsidRPr="004C2FA9" w:rsidTr="005B3DF7">
        <w:trPr>
          <w:trHeight w:val="92"/>
        </w:trPr>
        <w:tc>
          <w:tcPr>
            <w:tcW w:w="4219" w:type="dxa"/>
            <w:gridSpan w:val="2"/>
            <w:vMerge/>
            <w:vAlign w:val="center"/>
          </w:tcPr>
          <w:p w:rsidR="00930C2B" w:rsidRPr="004C2FA9" w:rsidRDefault="00930C2B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19" w:type="dxa"/>
          </w:tcPr>
          <w:p w:rsidR="00930C2B" w:rsidRPr="004C2FA9" w:rsidRDefault="00930C2B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ПУ трехфазный прямого включения</w:t>
            </w:r>
          </w:p>
        </w:tc>
        <w:tc>
          <w:tcPr>
            <w:tcW w:w="1417" w:type="dxa"/>
            <w:vAlign w:val="center"/>
          </w:tcPr>
          <w:p w:rsidR="00930C2B" w:rsidRPr="004C2FA9" w:rsidRDefault="00930C2B" w:rsidP="005B3DF7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01" w:type="dxa"/>
            <w:vAlign w:val="center"/>
          </w:tcPr>
          <w:p w:rsidR="00930C2B" w:rsidRPr="004C2FA9" w:rsidRDefault="00930C2B" w:rsidP="005B3DF7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hAnsi="Times New Roman" w:cs="Times New Roman"/>
                <w:sz w:val="24"/>
                <w:szCs w:val="24"/>
              </w:rPr>
              <w:t>70</w:t>
            </w:r>
            <w:r w:rsidR="005B3DF7" w:rsidRPr="004C2FA9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4C2FA9">
              <w:rPr>
                <w:rFonts w:ascii="Times New Roman" w:hAnsi="Times New Roman" w:cs="Times New Roman"/>
                <w:sz w:val="24"/>
                <w:szCs w:val="24"/>
              </w:rPr>
              <w:t>92</w:t>
            </w:r>
            <w:r w:rsidR="005B3DF7" w:rsidRPr="004C2FA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30C2B" w:rsidRPr="004C2FA9" w:rsidTr="005B3DF7">
        <w:trPr>
          <w:trHeight w:val="92"/>
        </w:trPr>
        <w:tc>
          <w:tcPr>
            <w:tcW w:w="4219" w:type="dxa"/>
            <w:gridSpan w:val="2"/>
            <w:vMerge/>
            <w:vAlign w:val="center"/>
          </w:tcPr>
          <w:p w:rsidR="00930C2B" w:rsidRPr="004C2FA9" w:rsidRDefault="00930C2B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19" w:type="dxa"/>
          </w:tcPr>
          <w:p w:rsidR="00930C2B" w:rsidRPr="004C2FA9" w:rsidRDefault="00930C2B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ПУ трехфазный полукосвенного включения</w:t>
            </w:r>
          </w:p>
        </w:tc>
        <w:tc>
          <w:tcPr>
            <w:tcW w:w="1417" w:type="dxa"/>
            <w:vAlign w:val="center"/>
          </w:tcPr>
          <w:p w:rsidR="00930C2B" w:rsidRPr="004C2FA9" w:rsidRDefault="00930C2B" w:rsidP="005B3DF7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01" w:type="dxa"/>
            <w:vAlign w:val="center"/>
          </w:tcPr>
          <w:p w:rsidR="00930C2B" w:rsidRPr="004C2FA9" w:rsidRDefault="00930C2B" w:rsidP="005B3DF7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hAnsi="Times New Roman" w:cs="Times New Roman"/>
                <w:sz w:val="24"/>
                <w:szCs w:val="24"/>
              </w:rPr>
              <w:t>79</w:t>
            </w:r>
            <w:r w:rsidR="005B3DF7" w:rsidRPr="004C2FA9">
              <w:rPr>
                <w:rFonts w:ascii="Times New Roman" w:hAnsi="Times New Roman" w:cs="Times New Roman"/>
                <w:sz w:val="24"/>
                <w:szCs w:val="24"/>
              </w:rPr>
              <w:t> 786</w:t>
            </w:r>
          </w:p>
        </w:tc>
      </w:tr>
      <w:tr w:rsidR="00930C2B" w:rsidRPr="004C2FA9" w:rsidTr="005B3DF7">
        <w:tc>
          <w:tcPr>
            <w:tcW w:w="8755" w:type="dxa"/>
            <w:gridSpan w:val="4"/>
            <w:vAlign w:val="center"/>
          </w:tcPr>
          <w:p w:rsidR="00930C2B" w:rsidRPr="004C2FA9" w:rsidRDefault="00930C2B" w:rsidP="005B3DF7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Итого без НДС, руб.:</w:t>
            </w:r>
          </w:p>
        </w:tc>
        <w:tc>
          <w:tcPr>
            <w:tcW w:w="1701" w:type="dxa"/>
            <w:vAlign w:val="center"/>
          </w:tcPr>
          <w:p w:rsidR="00930C2B" w:rsidRPr="004C2FA9" w:rsidRDefault="004C2FA9" w:rsidP="005B3DF7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158 881 121</w:t>
            </w:r>
          </w:p>
        </w:tc>
      </w:tr>
      <w:tr w:rsidR="00930C2B" w:rsidRPr="004C2FA9" w:rsidTr="005B3DF7">
        <w:tc>
          <w:tcPr>
            <w:tcW w:w="8755" w:type="dxa"/>
            <w:gridSpan w:val="4"/>
            <w:vAlign w:val="center"/>
          </w:tcPr>
          <w:p w:rsidR="00930C2B" w:rsidRPr="004C2FA9" w:rsidRDefault="00930C2B" w:rsidP="005B3DF7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Итого с НДС, руб.:</w:t>
            </w:r>
          </w:p>
        </w:tc>
        <w:tc>
          <w:tcPr>
            <w:tcW w:w="1701" w:type="dxa"/>
            <w:vAlign w:val="center"/>
          </w:tcPr>
          <w:p w:rsidR="00930C2B" w:rsidRPr="004C2FA9" w:rsidRDefault="004C2FA9" w:rsidP="005B3DF7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190 657 345</w:t>
            </w:r>
          </w:p>
        </w:tc>
      </w:tr>
    </w:tbl>
    <w:p w:rsidR="001D7D0E" w:rsidRDefault="001D7D0E" w:rsidP="00D15079">
      <w:p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20E04" w:rsidRDefault="0089756A" w:rsidP="0089756A">
      <w:pPr>
        <w:tabs>
          <w:tab w:val="left" w:pos="0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 1 квартале 2024 г. проект профинансирован в размере 24 млн . руб.</w:t>
      </w:r>
      <w:r w:rsidR="00256E3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</w:p>
    <w:p w:rsidR="0057004E" w:rsidRDefault="0057004E" w:rsidP="0089756A">
      <w:pPr>
        <w:tabs>
          <w:tab w:val="left" w:pos="0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Во 2 квартале 2024 г. проект профинансирован на </w:t>
      </w:r>
      <w:r w:rsidR="00256E3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21,15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млн руб.</w:t>
      </w:r>
      <w:r w:rsidR="00256E3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</w:p>
    <w:p w:rsidR="00AE7E4C" w:rsidRDefault="00AE7E4C" w:rsidP="00AE7E4C">
      <w:pPr>
        <w:tabs>
          <w:tab w:val="left" w:pos="0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 3 квартале 2024 г. про</w:t>
      </w:r>
      <w:r w:rsidR="003F7F9D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ект профинансирован в размере 29,97</w:t>
      </w:r>
      <w:bookmarkStart w:id="3" w:name="_GoBack"/>
      <w:bookmarkEnd w:id="3"/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млн . руб. </w:t>
      </w:r>
    </w:p>
    <w:p w:rsidR="00AE7E4C" w:rsidRDefault="00AE7E4C" w:rsidP="0089756A">
      <w:pPr>
        <w:tabs>
          <w:tab w:val="left" w:pos="0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AE7E4C" w:rsidRDefault="00AE7E4C" w:rsidP="0089756A">
      <w:pPr>
        <w:tabs>
          <w:tab w:val="left" w:pos="0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89756A" w:rsidRDefault="0089756A" w:rsidP="007F7A77">
      <w:pPr>
        <w:tabs>
          <w:tab w:val="left" w:pos="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89756A" w:rsidRDefault="0089756A" w:rsidP="007F7A77">
      <w:pPr>
        <w:tabs>
          <w:tab w:val="left" w:pos="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B11AE" w:rsidRPr="00D15079" w:rsidRDefault="007F7A77" w:rsidP="007F7A77">
      <w:pPr>
        <w:tabs>
          <w:tab w:val="left" w:pos="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Варианты структур</w:t>
      </w:r>
      <w:r w:rsidR="004B11AE" w:rsidRPr="00D1507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построения ИСУ МКД</w:t>
      </w:r>
    </w:p>
    <w:p w:rsidR="003314CE" w:rsidRPr="00D15079" w:rsidRDefault="00BF6F3E" w:rsidP="00D15079">
      <w:p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D1507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3632" behindDoc="0" locked="0" layoutInCell="1" allowOverlap="1" wp14:anchorId="3465FC66" wp14:editId="1A23F7EE">
            <wp:simplePos x="0" y="0"/>
            <wp:positionH relativeFrom="column">
              <wp:posOffset>3059430</wp:posOffset>
            </wp:positionH>
            <wp:positionV relativeFrom="paragraph">
              <wp:posOffset>128270</wp:posOffset>
            </wp:positionV>
            <wp:extent cx="3763645" cy="2455545"/>
            <wp:effectExtent l="0" t="0" r="8255" b="1905"/>
            <wp:wrapSquare wrapText="bothSides"/>
            <wp:docPr id="2" name="Рисунок 2" descr="C:\Users\esdirzvn\Desktop\схема аскуэ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sdirzvn\Desktop\схема аскуэ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3645" cy="2455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314CE" w:rsidRPr="007F7A77" w:rsidRDefault="007F7A77" w:rsidP="007F7A77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Вариант</w:t>
      </w:r>
      <w:r w:rsidR="003314CE" w:rsidRPr="007F7A77">
        <w:rPr>
          <w:rFonts w:ascii="Times New Roman" w:hAnsi="Times New Roman" w:cs="Times New Roman"/>
          <w:sz w:val="24"/>
          <w:szCs w:val="24"/>
        </w:rPr>
        <w:t xml:space="preserve"> построения № 1</w:t>
      </w:r>
    </w:p>
    <w:p w:rsidR="00DF7C4A" w:rsidRDefault="00706A12" w:rsidP="007F7A77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7F7A77">
        <w:rPr>
          <w:rFonts w:ascii="Times New Roman" w:hAnsi="Times New Roman" w:cs="Times New Roman"/>
          <w:sz w:val="24"/>
          <w:szCs w:val="24"/>
        </w:rPr>
        <w:t>В</w:t>
      </w:r>
      <w:r w:rsidR="00E10A82" w:rsidRPr="007F7A77">
        <w:rPr>
          <w:rFonts w:ascii="Times New Roman" w:hAnsi="Times New Roman" w:cs="Times New Roman"/>
          <w:sz w:val="24"/>
          <w:szCs w:val="24"/>
        </w:rPr>
        <w:t xml:space="preserve"> </w:t>
      </w:r>
      <w:r w:rsidR="003314CE" w:rsidRPr="007F7A77">
        <w:rPr>
          <w:rFonts w:ascii="Times New Roman" w:hAnsi="Times New Roman" w:cs="Times New Roman"/>
          <w:sz w:val="24"/>
          <w:szCs w:val="24"/>
        </w:rPr>
        <w:t xml:space="preserve">поэтажных сборках </w:t>
      </w:r>
      <w:r w:rsidR="007F7A77">
        <w:rPr>
          <w:rFonts w:ascii="Times New Roman" w:hAnsi="Times New Roman" w:cs="Times New Roman"/>
          <w:sz w:val="24"/>
          <w:szCs w:val="24"/>
        </w:rPr>
        <w:t>монтируют</w:t>
      </w:r>
      <w:r w:rsidR="00E10A82" w:rsidRPr="007F7A77">
        <w:rPr>
          <w:rFonts w:ascii="Times New Roman" w:hAnsi="Times New Roman" w:cs="Times New Roman"/>
          <w:sz w:val="24"/>
          <w:szCs w:val="24"/>
        </w:rPr>
        <w:t xml:space="preserve">ся промежуточные клеммники, соединенные </w:t>
      </w:r>
      <w:r w:rsidR="00F14C4A" w:rsidRPr="007F7A77">
        <w:rPr>
          <w:rFonts w:ascii="Times New Roman" w:hAnsi="Times New Roman" w:cs="Times New Roman"/>
          <w:sz w:val="24"/>
          <w:szCs w:val="24"/>
        </w:rPr>
        <w:t xml:space="preserve">между собой кабелем </w:t>
      </w:r>
      <w:r w:rsidR="00E10A82" w:rsidRPr="007F7A77">
        <w:rPr>
          <w:rFonts w:ascii="Times New Roman" w:hAnsi="Times New Roman" w:cs="Times New Roman"/>
          <w:sz w:val="24"/>
          <w:szCs w:val="24"/>
        </w:rPr>
        <w:t xml:space="preserve">для сбора информации </w:t>
      </w:r>
      <w:r w:rsidRPr="007F7A77">
        <w:rPr>
          <w:rFonts w:ascii="Times New Roman" w:hAnsi="Times New Roman" w:cs="Times New Roman"/>
          <w:sz w:val="24"/>
          <w:szCs w:val="24"/>
        </w:rPr>
        <w:lastRenderedPageBreak/>
        <w:t xml:space="preserve">с приборов учета </w:t>
      </w:r>
      <w:r w:rsidR="00E10A82" w:rsidRPr="007F7A77">
        <w:rPr>
          <w:rFonts w:ascii="Times New Roman" w:hAnsi="Times New Roman" w:cs="Times New Roman"/>
          <w:sz w:val="24"/>
          <w:szCs w:val="24"/>
        </w:rPr>
        <w:t xml:space="preserve">по </w:t>
      </w:r>
      <w:r w:rsidRPr="007F7A77">
        <w:rPr>
          <w:rFonts w:ascii="Times New Roman" w:hAnsi="Times New Roman" w:cs="Times New Roman"/>
          <w:sz w:val="24"/>
          <w:szCs w:val="24"/>
        </w:rPr>
        <w:t xml:space="preserve">каналу </w:t>
      </w:r>
      <w:r w:rsidR="00E10A82" w:rsidRPr="007F7A77">
        <w:rPr>
          <w:rFonts w:ascii="Times New Roman" w:hAnsi="Times New Roman" w:cs="Times New Roman"/>
          <w:sz w:val="24"/>
          <w:szCs w:val="24"/>
        </w:rPr>
        <w:t xml:space="preserve">RS </w:t>
      </w:r>
      <w:r w:rsidR="00F14C4A" w:rsidRPr="007F7A77">
        <w:rPr>
          <w:rFonts w:ascii="Times New Roman" w:hAnsi="Times New Roman" w:cs="Times New Roman"/>
          <w:sz w:val="24"/>
          <w:szCs w:val="24"/>
        </w:rPr>
        <w:t>–</w:t>
      </w:r>
      <w:r w:rsidR="00E10A82" w:rsidRPr="007F7A77">
        <w:rPr>
          <w:rFonts w:ascii="Times New Roman" w:hAnsi="Times New Roman" w:cs="Times New Roman"/>
          <w:sz w:val="24"/>
          <w:szCs w:val="24"/>
        </w:rPr>
        <w:t xml:space="preserve"> 485</w:t>
      </w:r>
      <w:r w:rsidR="00F14C4A" w:rsidRPr="007F7A77">
        <w:rPr>
          <w:rFonts w:ascii="Times New Roman" w:hAnsi="Times New Roman" w:cs="Times New Roman"/>
          <w:sz w:val="24"/>
          <w:szCs w:val="24"/>
        </w:rPr>
        <w:t>,</w:t>
      </w:r>
      <w:r w:rsidR="00E10A82" w:rsidRPr="007F7A77">
        <w:rPr>
          <w:rFonts w:ascii="Times New Roman" w:hAnsi="Times New Roman" w:cs="Times New Roman"/>
          <w:sz w:val="24"/>
          <w:szCs w:val="24"/>
        </w:rPr>
        <w:t xml:space="preserve"> </w:t>
      </w:r>
      <w:r w:rsidR="005E0A7B">
        <w:rPr>
          <w:rFonts w:ascii="Times New Roman" w:hAnsi="Times New Roman" w:cs="Times New Roman"/>
          <w:sz w:val="24"/>
          <w:szCs w:val="24"/>
        </w:rPr>
        <w:t xml:space="preserve">коммуникационное </w:t>
      </w:r>
      <w:r w:rsidR="007F7A77">
        <w:rPr>
          <w:rFonts w:ascii="Times New Roman" w:hAnsi="Times New Roman" w:cs="Times New Roman"/>
          <w:sz w:val="24"/>
          <w:szCs w:val="24"/>
        </w:rPr>
        <w:t>оборудование</w:t>
      </w:r>
      <w:r w:rsidR="00E10A82" w:rsidRPr="007F7A77">
        <w:rPr>
          <w:rFonts w:ascii="Times New Roman" w:hAnsi="Times New Roman" w:cs="Times New Roman"/>
          <w:sz w:val="24"/>
          <w:szCs w:val="24"/>
        </w:rPr>
        <w:t xml:space="preserve"> </w:t>
      </w:r>
      <w:r w:rsidRPr="007F7A77">
        <w:rPr>
          <w:rFonts w:ascii="Times New Roman" w:hAnsi="Times New Roman" w:cs="Times New Roman"/>
          <w:sz w:val="24"/>
          <w:szCs w:val="24"/>
        </w:rPr>
        <w:t>(</w:t>
      </w:r>
      <w:r w:rsidR="00E10A82" w:rsidRPr="007F7A77">
        <w:rPr>
          <w:rFonts w:ascii="Times New Roman" w:hAnsi="Times New Roman" w:cs="Times New Roman"/>
          <w:sz w:val="24"/>
          <w:szCs w:val="24"/>
        </w:rPr>
        <w:t>коммуникаторы</w:t>
      </w:r>
      <w:r w:rsidR="00C0168A" w:rsidRPr="007F7A77">
        <w:rPr>
          <w:rFonts w:ascii="Times New Roman" w:hAnsi="Times New Roman" w:cs="Times New Roman"/>
          <w:sz w:val="24"/>
          <w:szCs w:val="24"/>
        </w:rPr>
        <w:t>, GSM - шлюзы</w:t>
      </w:r>
      <w:r w:rsidRPr="007F7A77">
        <w:rPr>
          <w:rFonts w:ascii="Times New Roman" w:hAnsi="Times New Roman" w:cs="Times New Roman"/>
          <w:sz w:val="24"/>
          <w:szCs w:val="24"/>
        </w:rPr>
        <w:t>)</w:t>
      </w:r>
      <w:r w:rsidR="00E10A82" w:rsidRPr="007F7A77">
        <w:rPr>
          <w:rFonts w:ascii="Times New Roman" w:hAnsi="Times New Roman" w:cs="Times New Roman"/>
          <w:sz w:val="24"/>
          <w:szCs w:val="24"/>
        </w:rPr>
        <w:t xml:space="preserve"> для </w:t>
      </w:r>
      <w:r w:rsidRPr="007F7A77">
        <w:rPr>
          <w:rFonts w:ascii="Times New Roman" w:hAnsi="Times New Roman" w:cs="Times New Roman"/>
          <w:sz w:val="24"/>
          <w:szCs w:val="24"/>
        </w:rPr>
        <w:t>передачи информации на ИВК (сервер ПАО</w:t>
      </w:r>
      <w:r w:rsidR="007F7A77">
        <w:rPr>
          <w:rFonts w:ascii="Times New Roman" w:hAnsi="Times New Roman" w:cs="Times New Roman"/>
          <w:sz w:val="24"/>
          <w:szCs w:val="24"/>
        </w:rPr>
        <w:t> </w:t>
      </w:r>
      <w:r w:rsidRPr="007F7A77">
        <w:rPr>
          <w:rFonts w:ascii="Times New Roman" w:hAnsi="Times New Roman" w:cs="Times New Roman"/>
          <w:sz w:val="24"/>
          <w:szCs w:val="24"/>
        </w:rPr>
        <w:t>«Мордовская энергосбытовая компания»)</w:t>
      </w:r>
      <w:r w:rsidR="00F14C4A" w:rsidRPr="007F7A77">
        <w:rPr>
          <w:rFonts w:ascii="Times New Roman" w:hAnsi="Times New Roman" w:cs="Times New Roman"/>
          <w:sz w:val="24"/>
          <w:szCs w:val="24"/>
        </w:rPr>
        <w:t>.</w:t>
      </w:r>
      <w:r w:rsidR="00E10A82" w:rsidRPr="007F7A77">
        <w:rPr>
          <w:rFonts w:ascii="Times New Roman" w:hAnsi="Times New Roman" w:cs="Times New Roman"/>
          <w:sz w:val="24"/>
          <w:szCs w:val="24"/>
        </w:rPr>
        <w:t xml:space="preserve"> </w:t>
      </w:r>
      <w:r w:rsidR="00F85F22" w:rsidRPr="007F7A77">
        <w:rPr>
          <w:rFonts w:ascii="Times New Roman" w:hAnsi="Times New Roman" w:cs="Times New Roman"/>
          <w:sz w:val="24"/>
          <w:szCs w:val="24"/>
        </w:rPr>
        <w:t xml:space="preserve">Канал связи между </w:t>
      </w:r>
      <w:r w:rsidR="005E0A7B">
        <w:rPr>
          <w:rFonts w:ascii="Times New Roman" w:hAnsi="Times New Roman" w:cs="Times New Roman"/>
          <w:sz w:val="24"/>
          <w:szCs w:val="24"/>
        </w:rPr>
        <w:t xml:space="preserve">коммуникационным </w:t>
      </w:r>
      <w:r w:rsidR="007F7A77">
        <w:rPr>
          <w:rFonts w:ascii="Times New Roman" w:hAnsi="Times New Roman" w:cs="Times New Roman"/>
          <w:sz w:val="24"/>
          <w:szCs w:val="24"/>
        </w:rPr>
        <w:t>оборудованием</w:t>
      </w:r>
      <w:r w:rsidR="007F7A77" w:rsidRPr="007F7A77">
        <w:rPr>
          <w:rFonts w:ascii="Times New Roman" w:hAnsi="Times New Roman" w:cs="Times New Roman"/>
          <w:sz w:val="24"/>
          <w:szCs w:val="24"/>
        </w:rPr>
        <w:t xml:space="preserve"> </w:t>
      </w:r>
      <w:r w:rsidR="00F85F22" w:rsidRPr="007F7A77">
        <w:rPr>
          <w:rFonts w:ascii="Times New Roman" w:hAnsi="Times New Roman" w:cs="Times New Roman"/>
          <w:sz w:val="24"/>
          <w:szCs w:val="24"/>
        </w:rPr>
        <w:t>(коммуникаторы, GSM - шлюзы) и сервером организуется</w:t>
      </w:r>
      <w:r w:rsidR="00FB70C6" w:rsidRPr="007F7A77">
        <w:rPr>
          <w:rFonts w:ascii="Times New Roman" w:hAnsi="Times New Roman" w:cs="Times New Roman"/>
          <w:sz w:val="24"/>
          <w:szCs w:val="24"/>
        </w:rPr>
        <w:t xml:space="preserve"> п</w:t>
      </w:r>
      <w:r w:rsidR="00F356EF" w:rsidRPr="007F7A77">
        <w:rPr>
          <w:rFonts w:ascii="Times New Roman" w:hAnsi="Times New Roman" w:cs="Times New Roman"/>
          <w:sz w:val="24"/>
          <w:szCs w:val="24"/>
        </w:rPr>
        <w:t>о</w:t>
      </w:r>
      <w:r w:rsidR="00FB70C6" w:rsidRPr="007F7A77">
        <w:rPr>
          <w:rFonts w:ascii="Times New Roman" w:hAnsi="Times New Roman" w:cs="Times New Roman"/>
          <w:sz w:val="24"/>
          <w:szCs w:val="24"/>
        </w:rPr>
        <w:t xml:space="preserve"> </w:t>
      </w:r>
      <w:r w:rsidR="00F356EF" w:rsidRPr="007F7A77">
        <w:rPr>
          <w:rFonts w:ascii="Times New Roman" w:hAnsi="Times New Roman" w:cs="Times New Roman"/>
          <w:sz w:val="24"/>
          <w:szCs w:val="24"/>
        </w:rPr>
        <w:t>сетям операторов фиксированной связи</w:t>
      </w:r>
      <w:r w:rsidR="00FB70C6" w:rsidRPr="007F7A77">
        <w:rPr>
          <w:rFonts w:ascii="Times New Roman" w:hAnsi="Times New Roman" w:cs="Times New Roman"/>
          <w:sz w:val="24"/>
          <w:szCs w:val="24"/>
        </w:rPr>
        <w:t xml:space="preserve"> или</w:t>
      </w:r>
      <w:r w:rsidR="00F85F22" w:rsidRPr="007F7A77">
        <w:rPr>
          <w:rFonts w:ascii="Times New Roman" w:hAnsi="Times New Roman" w:cs="Times New Roman"/>
          <w:sz w:val="24"/>
          <w:szCs w:val="24"/>
        </w:rPr>
        <w:t xml:space="preserve"> по сетям мобильных операторов</w:t>
      </w:r>
      <w:r w:rsidR="00F356EF" w:rsidRPr="007F7A77">
        <w:rPr>
          <w:rFonts w:ascii="Times New Roman" w:hAnsi="Times New Roman" w:cs="Times New Roman"/>
          <w:sz w:val="24"/>
          <w:szCs w:val="24"/>
        </w:rPr>
        <w:t>.</w:t>
      </w:r>
    </w:p>
    <w:p w:rsidR="00C0168A" w:rsidRPr="007F7A77" w:rsidRDefault="00DF7C4A" w:rsidP="007F7A77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7728" behindDoc="1" locked="0" layoutInCell="1" allowOverlap="1" wp14:anchorId="30B6D5FC" wp14:editId="7A04CE00">
            <wp:simplePos x="0" y="0"/>
            <wp:positionH relativeFrom="column">
              <wp:posOffset>3041015</wp:posOffset>
            </wp:positionH>
            <wp:positionV relativeFrom="paragraph">
              <wp:posOffset>5080</wp:posOffset>
            </wp:positionV>
            <wp:extent cx="3783330" cy="3268345"/>
            <wp:effectExtent l="0" t="0" r="7620" b="8255"/>
            <wp:wrapTight wrapText="bothSides">
              <wp:wrapPolygon edited="0">
                <wp:start x="0" y="0"/>
                <wp:lineTo x="0" y="21529"/>
                <wp:lineTo x="21535" y="21529"/>
                <wp:lineTo x="21535" y="0"/>
                <wp:lineTo x="0" y="0"/>
              </wp:wrapPolygon>
            </wp:wrapTight>
            <wp:docPr id="4" name="Рисунок 4" descr="Безымянный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Безымянный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3330" cy="3268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F7A77" w:rsidRPr="007F7A77">
        <w:rPr>
          <w:rFonts w:ascii="Times New Roman" w:hAnsi="Times New Roman" w:cs="Times New Roman"/>
          <w:sz w:val="24"/>
          <w:szCs w:val="24"/>
        </w:rPr>
        <w:t>Вариант</w:t>
      </w:r>
      <w:r w:rsidR="00C0168A" w:rsidRPr="007F7A77">
        <w:rPr>
          <w:rFonts w:ascii="Times New Roman" w:hAnsi="Times New Roman" w:cs="Times New Roman"/>
          <w:sz w:val="24"/>
          <w:szCs w:val="24"/>
        </w:rPr>
        <w:t xml:space="preserve"> построения № 2</w:t>
      </w:r>
    </w:p>
    <w:p w:rsidR="00F356EF" w:rsidRPr="00D15079" w:rsidRDefault="00E3781D" w:rsidP="007F7A77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07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МКД в которых невозможна </w:t>
      </w:r>
      <w:r w:rsidR="00C0168A" w:rsidRPr="00D1507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прокладка кабеля для связи по </w:t>
      </w:r>
      <w:r w:rsidR="00C0168A" w:rsidRPr="00D1507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RS</w:t>
      </w:r>
      <w:r w:rsidR="00C0168A" w:rsidRPr="00D15079">
        <w:rPr>
          <w:rFonts w:ascii="Times New Roman" w:eastAsia="Times New Roman" w:hAnsi="Times New Roman" w:cs="Times New Roman"/>
          <w:sz w:val="24"/>
          <w:szCs w:val="24"/>
          <w:lang w:eastAsia="ru-RU"/>
        </w:rPr>
        <w:t>-485</w:t>
      </w:r>
      <w:r w:rsidRPr="00D1507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устанавливаются счетчики со встроенным радиоинтерфейсом. Канал связи между счетчиками и </w:t>
      </w:r>
      <w:r w:rsidR="005E0A7B">
        <w:rPr>
          <w:rFonts w:ascii="Times New Roman" w:hAnsi="Times New Roman" w:cs="Times New Roman"/>
          <w:sz w:val="24"/>
          <w:szCs w:val="24"/>
        </w:rPr>
        <w:t xml:space="preserve">коммуникационным </w:t>
      </w:r>
      <w:r w:rsidR="007F7A77">
        <w:rPr>
          <w:rFonts w:ascii="Times New Roman" w:eastAsia="Times New Roman" w:hAnsi="Times New Roman" w:cs="Times New Roman"/>
          <w:sz w:val="24"/>
          <w:szCs w:val="24"/>
          <w:lang w:eastAsia="ru-RU"/>
        </w:rPr>
        <w:t>оборудованием</w:t>
      </w:r>
      <w:r w:rsidRPr="00D1507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(коммуникаторы, </w:t>
      </w:r>
      <w:r w:rsidRPr="00D1507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GSM</w:t>
      </w:r>
      <w:r w:rsidRPr="00D1507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шлюзы) организуется по радиоинтерфейсу. </w:t>
      </w:r>
      <w:r w:rsidR="00F356EF" w:rsidRPr="00D1507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Канал связи между </w:t>
      </w:r>
      <w:r w:rsidR="005E0A7B">
        <w:rPr>
          <w:rFonts w:ascii="Times New Roman" w:hAnsi="Times New Roman" w:cs="Times New Roman"/>
          <w:sz w:val="24"/>
          <w:szCs w:val="24"/>
        </w:rPr>
        <w:t xml:space="preserve">коммуникационным </w:t>
      </w:r>
      <w:r w:rsidR="007F7A77">
        <w:rPr>
          <w:rFonts w:ascii="Times New Roman" w:eastAsia="Times New Roman" w:hAnsi="Times New Roman" w:cs="Times New Roman"/>
          <w:sz w:val="24"/>
          <w:szCs w:val="24"/>
          <w:lang w:eastAsia="ru-RU"/>
        </w:rPr>
        <w:t>оборудованием</w:t>
      </w:r>
      <w:r w:rsidR="007F7A77" w:rsidRPr="00D1507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F356EF" w:rsidRPr="00D15079">
        <w:rPr>
          <w:rFonts w:ascii="Times New Roman" w:eastAsia="Times New Roman" w:hAnsi="Times New Roman" w:cs="Times New Roman"/>
          <w:sz w:val="24"/>
          <w:szCs w:val="24"/>
          <w:lang w:eastAsia="ru-RU"/>
        </w:rPr>
        <w:t>(коммуникаторы, GSM - шлюзы) и сервером организуется по сетям операторов фиксированной связи или по сетям мобильных операторов.</w:t>
      </w:r>
      <w:r w:rsidR="00BF6F3E" w:rsidRPr="00BF6F3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C0168A" w:rsidRPr="00D15079" w:rsidRDefault="00C0168A" w:rsidP="00D15079">
      <w:p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314CE" w:rsidRPr="00D15079" w:rsidRDefault="003314CE" w:rsidP="00D15079">
      <w:p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3781D" w:rsidRDefault="00E3781D" w:rsidP="00D15079">
      <w:p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F6F3E" w:rsidRDefault="00BF6F3E" w:rsidP="00D15079">
      <w:p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F6F3E" w:rsidRDefault="00BF6F3E" w:rsidP="00D15079">
      <w:p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F6F3E" w:rsidRDefault="00BF6F3E" w:rsidP="00D15079">
      <w:p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F6F3E" w:rsidRPr="00D15079" w:rsidRDefault="00BF6F3E" w:rsidP="00D15079">
      <w:p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314CE" w:rsidRPr="00D15079" w:rsidRDefault="00DF7C4A" w:rsidP="007F7A77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07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0016" behindDoc="1" locked="0" layoutInCell="1" allowOverlap="1" wp14:anchorId="3FAA818D" wp14:editId="170BBF7A">
            <wp:simplePos x="0" y="0"/>
            <wp:positionH relativeFrom="column">
              <wp:posOffset>3041015</wp:posOffset>
            </wp:positionH>
            <wp:positionV relativeFrom="paragraph">
              <wp:posOffset>12700</wp:posOffset>
            </wp:positionV>
            <wp:extent cx="3783330" cy="3554730"/>
            <wp:effectExtent l="0" t="0" r="7620" b="7620"/>
            <wp:wrapTight wrapText="bothSides">
              <wp:wrapPolygon edited="0">
                <wp:start x="0" y="0"/>
                <wp:lineTo x="0" y="21531"/>
                <wp:lineTo x="21535" y="21531"/>
                <wp:lineTo x="21535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3330" cy="3554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0168A" w:rsidRPr="00D15079">
        <w:rPr>
          <w:rFonts w:ascii="Times New Roman" w:eastAsia="Times New Roman" w:hAnsi="Times New Roman" w:cs="Times New Roman"/>
          <w:sz w:val="24"/>
          <w:szCs w:val="24"/>
          <w:lang w:eastAsia="ru-RU"/>
        </w:rPr>
        <w:t>Схема построения № 3</w:t>
      </w:r>
    </w:p>
    <w:p w:rsidR="00E3781D" w:rsidRPr="00D15079" w:rsidRDefault="00E3781D" w:rsidP="005E0A7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t>В том случае</w:t>
      </w:r>
      <w:r w:rsidR="00FA1279" w:rsidRPr="00D15079">
        <w:rPr>
          <w:rFonts w:ascii="Times New Roman" w:hAnsi="Times New Roman" w:cs="Times New Roman"/>
          <w:sz w:val="24"/>
          <w:szCs w:val="24"/>
        </w:rPr>
        <w:t>,</w:t>
      </w:r>
      <w:r w:rsidRPr="00D15079">
        <w:rPr>
          <w:rFonts w:ascii="Times New Roman" w:hAnsi="Times New Roman" w:cs="Times New Roman"/>
          <w:sz w:val="24"/>
          <w:szCs w:val="24"/>
        </w:rPr>
        <w:t xml:space="preserve"> когда установка </w:t>
      </w:r>
      <w:r w:rsidR="007F7A77">
        <w:rPr>
          <w:rFonts w:ascii="Times New Roman" w:hAnsi="Times New Roman" w:cs="Times New Roman"/>
          <w:sz w:val="24"/>
          <w:szCs w:val="24"/>
        </w:rPr>
        <w:t xml:space="preserve">отдельно устанавливаемого </w:t>
      </w:r>
      <w:r w:rsidR="005E0A7B">
        <w:rPr>
          <w:rFonts w:ascii="Times New Roman" w:hAnsi="Times New Roman" w:cs="Times New Roman"/>
          <w:sz w:val="24"/>
          <w:szCs w:val="24"/>
        </w:rPr>
        <w:t>коммуникационного</w:t>
      </w:r>
      <w:r w:rsidR="007F7A77">
        <w:rPr>
          <w:rFonts w:ascii="Times New Roman" w:hAnsi="Times New Roman" w:cs="Times New Roman"/>
          <w:sz w:val="24"/>
          <w:szCs w:val="24"/>
        </w:rPr>
        <w:t xml:space="preserve"> оборудования</w:t>
      </w:r>
      <w:r w:rsidRPr="00D15079">
        <w:rPr>
          <w:rFonts w:ascii="Times New Roman" w:hAnsi="Times New Roman" w:cs="Times New Roman"/>
          <w:sz w:val="24"/>
          <w:szCs w:val="24"/>
        </w:rPr>
        <w:t xml:space="preserve"> не целесообразна из-за малого количества монтируемых приборов учета, устанавливаются счетчики со встроенным </w:t>
      </w:r>
      <w:r w:rsidRPr="00D15079">
        <w:rPr>
          <w:rFonts w:ascii="Times New Roman" w:hAnsi="Times New Roman" w:cs="Times New Roman"/>
          <w:sz w:val="24"/>
          <w:szCs w:val="24"/>
          <w:lang w:val="en-US"/>
        </w:rPr>
        <w:t>GSM</w:t>
      </w:r>
      <w:r w:rsidR="00B87641" w:rsidRPr="00D15079">
        <w:rPr>
          <w:rFonts w:ascii="Times New Roman" w:hAnsi="Times New Roman" w:cs="Times New Roman"/>
          <w:sz w:val="24"/>
          <w:szCs w:val="24"/>
        </w:rPr>
        <w:t xml:space="preserve"> – модулем. Канал связи организуется между счетчиками и сервером по сетям мобильных операторов.</w:t>
      </w:r>
    </w:p>
    <w:p w:rsidR="003314CE" w:rsidRDefault="003314CE" w:rsidP="00D15079">
      <w:p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F6F3E" w:rsidRDefault="00BF6F3E" w:rsidP="00D15079">
      <w:p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F6F3E" w:rsidRDefault="00BF6F3E" w:rsidP="00D15079">
      <w:p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F6F3E" w:rsidRDefault="00BF6F3E" w:rsidP="00D15079">
      <w:p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F6F3E" w:rsidRDefault="00BF6F3E" w:rsidP="00D15079">
      <w:p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F6F3E" w:rsidRDefault="00BF6F3E" w:rsidP="00D15079">
      <w:p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F6F3E" w:rsidRDefault="00BF6F3E" w:rsidP="00D15079">
      <w:p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F6F3E" w:rsidRDefault="00BF6F3E" w:rsidP="00D15079">
      <w:p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F6F3E" w:rsidRDefault="00BF6F3E" w:rsidP="00D15079">
      <w:p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F6F3E" w:rsidRDefault="00BF6F3E" w:rsidP="00D15079">
      <w:p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E0EB1" w:rsidRPr="00D15079" w:rsidRDefault="00FE0EB1" w:rsidP="00D15079">
      <w:p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2064E" w:rsidRPr="00D15079" w:rsidRDefault="00CB0ABC" w:rsidP="007F7A77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t xml:space="preserve">При построении ИСУ МКД </w:t>
      </w:r>
      <w:r w:rsidR="00766478" w:rsidRPr="00D15079">
        <w:rPr>
          <w:rFonts w:ascii="Times New Roman" w:hAnsi="Times New Roman" w:cs="Times New Roman"/>
          <w:sz w:val="24"/>
          <w:szCs w:val="24"/>
        </w:rPr>
        <w:t>ПАО «Мордовская энергосбытовая компания» 2023 г.</w:t>
      </w:r>
      <w:r w:rsidRPr="00D15079">
        <w:rPr>
          <w:rFonts w:ascii="Times New Roman" w:hAnsi="Times New Roman" w:cs="Times New Roman"/>
          <w:sz w:val="24"/>
          <w:szCs w:val="24"/>
        </w:rPr>
        <w:t xml:space="preserve"> будут учтены </w:t>
      </w:r>
      <w:r w:rsidR="00D45E15" w:rsidRPr="00D15079">
        <w:rPr>
          <w:rFonts w:ascii="Times New Roman" w:hAnsi="Times New Roman" w:cs="Times New Roman"/>
          <w:sz w:val="24"/>
          <w:szCs w:val="24"/>
        </w:rPr>
        <w:t xml:space="preserve">требования Постановления Правительства РФ от 19 июня 2020 г. </w:t>
      </w:r>
      <w:r w:rsidR="007F7A77">
        <w:rPr>
          <w:rFonts w:ascii="Times New Roman" w:hAnsi="Times New Roman" w:cs="Times New Roman"/>
          <w:sz w:val="24"/>
          <w:szCs w:val="24"/>
        </w:rPr>
        <w:t>№</w:t>
      </w:r>
      <w:r w:rsidR="00D45E15" w:rsidRPr="00D15079">
        <w:rPr>
          <w:rFonts w:ascii="Times New Roman" w:hAnsi="Times New Roman" w:cs="Times New Roman"/>
          <w:sz w:val="24"/>
          <w:szCs w:val="24"/>
        </w:rPr>
        <w:t xml:space="preserve">890 </w:t>
      </w:r>
      <w:r w:rsidR="007F7A77">
        <w:rPr>
          <w:rFonts w:ascii="Times New Roman" w:hAnsi="Times New Roman" w:cs="Times New Roman"/>
          <w:sz w:val="24"/>
          <w:szCs w:val="24"/>
        </w:rPr>
        <w:t>№ «</w:t>
      </w:r>
      <w:r w:rsidR="00D45E15" w:rsidRPr="00D15079">
        <w:rPr>
          <w:rFonts w:ascii="Times New Roman" w:hAnsi="Times New Roman" w:cs="Times New Roman"/>
          <w:sz w:val="24"/>
          <w:szCs w:val="24"/>
        </w:rPr>
        <w:t>О порядке предоставления доступа к минимальному набору функций интеллектуальных систем учета электрической энергии (мощности)</w:t>
      </w:r>
      <w:r w:rsidR="007F7A77">
        <w:rPr>
          <w:rFonts w:ascii="Times New Roman" w:hAnsi="Times New Roman" w:cs="Times New Roman"/>
          <w:sz w:val="24"/>
          <w:szCs w:val="24"/>
        </w:rPr>
        <w:t>»</w:t>
      </w:r>
      <w:r w:rsidR="00D45E15" w:rsidRPr="00D15079">
        <w:rPr>
          <w:rFonts w:ascii="Times New Roman" w:hAnsi="Times New Roman" w:cs="Times New Roman"/>
          <w:sz w:val="24"/>
          <w:szCs w:val="24"/>
        </w:rPr>
        <w:t xml:space="preserve"> в части:</w:t>
      </w:r>
    </w:p>
    <w:p w:rsidR="00D45E15" w:rsidRPr="00D15079" w:rsidRDefault="00BB20B1" w:rsidP="007F7A77">
      <w:pPr>
        <w:pStyle w:val="a3"/>
        <w:numPr>
          <w:ilvl w:val="0"/>
          <w:numId w:val="24"/>
        </w:numPr>
        <w:tabs>
          <w:tab w:val="left" w:pos="284"/>
        </w:tabs>
        <w:spacing w:after="0" w:line="240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t>п</w:t>
      </w:r>
      <w:r w:rsidR="00D45E15" w:rsidRPr="00D15079">
        <w:rPr>
          <w:rFonts w:ascii="Times New Roman" w:hAnsi="Times New Roman" w:cs="Times New Roman"/>
          <w:sz w:val="24"/>
          <w:szCs w:val="24"/>
        </w:rPr>
        <w:t>еречень функций интеллектуальной системы учета и требования к ним;</w:t>
      </w:r>
    </w:p>
    <w:p w:rsidR="00D45E15" w:rsidRPr="00D15079" w:rsidRDefault="00BB20B1" w:rsidP="007F7A77">
      <w:pPr>
        <w:pStyle w:val="a3"/>
        <w:numPr>
          <w:ilvl w:val="0"/>
          <w:numId w:val="24"/>
        </w:numPr>
        <w:tabs>
          <w:tab w:val="left" w:pos="284"/>
        </w:tabs>
        <w:spacing w:after="0" w:line="240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t>п</w:t>
      </w:r>
      <w:r w:rsidR="00D45E15" w:rsidRPr="00D15079">
        <w:rPr>
          <w:rFonts w:ascii="Times New Roman" w:hAnsi="Times New Roman" w:cs="Times New Roman"/>
          <w:sz w:val="24"/>
          <w:szCs w:val="24"/>
        </w:rPr>
        <w:t>еречень функций приборов учета электрической энергии, которые могут быть присоединены к интеллектуальной системе учета, и требования к ним;</w:t>
      </w:r>
    </w:p>
    <w:p w:rsidR="00D45E15" w:rsidRPr="00D15079" w:rsidRDefault="00BB20B1" w:rsidP="007F7A77">
      <w:pPr>
        <w:pStyle w:val="a3"/>
        <w:numPr>
          <w:ilvl w:val="0"/>
          <w:numId w:val="24"/>
        </w:numPr>
        <w:tabs>
          <w:tab w:val="left" w:pos="284"/>
        </w:tabs>
        <w:spacing w:after="0" w:line="240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lastRenderedPageBreak/>
        <w:t>п</w:t>
      </w:r>
      <w:r w:rsidR="00D45E15" w:rsidRPr="00D15079">
        <w:rPr>
          <w:rFonts w:ascii="Times New Roman" w:hAnsi="Times New Roman" w:cs="Times New Roman"/>
          <w:sz w:val="24"/>
          <w:szCs w:val="24"/>
        </w:rPr>
        <w:t>орядок присоединения приборов учета электрической энергии к интеллектуальной системе учета и предоставления доступа к ее функциям;</w:t>
      </w:r>
    </w:p>
    <w:p w:rsidR="00D45E15" w:rsidRPr="00D15079" w:rsidRDefault="00BB20B1" w:rsidP="007F7A77">
      <w:pPr>
        <w:pStyle w:val="a3"/>
        <w:numPr>
          <w:ilvl w:val="0"/>
          <w:numId w:val="24"/>
        </w:numPr>
        <w:tabs>
          <w:tab w:val="left" w:pos="284"/>
        </w:tabs>
        <w:spacing w:after="0" w:line="240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t>т</w:t>
      </w:r>
      <w:r w:rsidR="00D45E15" w:rsidRPr="00D15079">
        <w:rPr>
          <w:rFonts w:ascii="Times New Roman" w:hAnsi="Times New Roman" w:cs="Times New Roman"/>
          <w:sz w:val="24"/>
          <w:szCs w:val="24"/>
        </w:rPr>
        <w:t>ребования по защите информации, размещаемой в интеллектуальной системе учета, от несанкционированного доступа к ней при ее сборе, передаче и хранении;</w:t>
      </w:r>
    </w:p>
    <w:p w:rsidR="00D45E15" w:rsidRPr="00D15079" w:rsidRDefault="00BB20B1" w:rsidP="007F7A77">
      <w:pPr>
        <w:pStyle w:val="a3"/>
        <w:widowControl w:val="0"/>
        <w:numPr>
          <w:ilvl w:val="0"/>
          <w:numId w:val="24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t>т</w:t>
      </w:r>
      <w:r w:rsidR="00D45E15" w:rsidRPr="00D15079">
        <w:rPr>
          <w:rFonts w:ascii="Times New Roman" w:hAnsi="Times New Roman" w:cs="Times New Roman"/>
          <w:sz w:val="24"/>
          <w:szCs w:val="24"/>
        </w:rPr>
        <w:t>ребования к порядку обмена информацией в рамках функционирования интеллектуальных систем учета, ее форматам и протоколам обмена.</w:t>
      </w:r>
    </w:p>
    <w:p w:rsidR="00BB20B1" w:rsidRPr="00D15079" w:rsidRDefault="00BB20B1" w:rsidP="007F7A77">
      <w:pPr>
        <w:pStyle w:val="a3"/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D40E12" w:rsidRPr="00D15079" w:rsidRDefault="00D40E12" w:rsidP="007F7A77">
      <w:pPr>
        <w:pStyle w:val="a3"/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15079">
        <w:rPr>
          <w:rFonts w:ascii="Times New Roman" w:hAnsi="Times New Roman" w:cs="Times New Roman"/>
          <w:b/>
          <w:sz w:val="24"/>
          <w:szCs w:val="24"/>
        </w:rPr>
        <w:t>Социальные эффекты от инвестиционного проекта.</w:t>
      </w:r>
    </w:p>
    <w:p w:rsidR="00923E89" w:rsidRPr="00D15079" w:rsidRDefault="007136AC" w:rsidP="007F7A77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t xml:space="preserve">Проект позволит существенно повысить качество </w:t>
      </w:r>
      <w:r w:rsidR="009D5288" w:rsidRPr="00D15079">
        <w:rPr>
          <w:rFonts w:ascii="Times New Roman" w:hAnsi="Times New Roman" w:cs="Times New Roman"/>
          <w:sz w:val="24"/>
          <w:szCs w:val="24"/>
        </w:rPr>
        <w:t xml:space="preserve">обслуживания потребителей </w:t>
      </w:r>
      <w:r w:rsidRPr="00D15079">
        <w:rPr>
          <w:rFonts w:ascii="Times New Roman" w:hAnsi="Times New Roman" w:cs="Times New Roman"/>
          <w:sz w:val="24"/>
          <w:szCs w:val="24"/>
        </w:rPr>
        <w:t>за счет</w:t>
      </w:r>
      <w:r w:rsidR="00923E89" w:rsidRPr="00D15079">
        <w:rPr>
          <w:rFonts w:ascii="Times New Roman" w:hAnsi="Times New Roman" w:cs="Times New Roman"/>
          <w:sz w:val="24"/>
          <w:szCs w:val="24"/>
        </w:rPr>
        <w:t>:</w:t>
      </w:r>
    </w:p>
    <w:p w:rsidR="009D5288" w:rsidRPr="00D15079" w:rsidRDefault="009D5288" w:rsidP="007F7A77">
      <w:pPr>
        <w:pStyle w:val="a3"/>
        <w:widowControl w:val="0"/>
        <w:numPr>
          <w:ilvl w:val="0"/>
          <w:numId w:val="16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t>повышени</w:t>
      </w:r>
      <w:r w:rsidR="00470FB6" w:rsidRPr="00D15079">
        <w:rPr>
          <w:rFonts w:ascii="Times New Roman" w:hAnsi="Times New Roman" w:cs="Times New Roman"/>
          <w:sz w:val="24"/>
          <w:szCs w:val="24"/>
        </w:rPr>
        <w:t>я</w:t>
      </w:r>
      <w:r w:rsidRPr="00D15079">
        <w:rPr>
          <w:rFonts w:ascii="Times New Roman" w:hAnsi="Times New Roman" w:cs="Times New Roman"/>
          <w:sz w:val="24"/>
          <w:szCs w:val="24"/>
        </w:rPr>
        <w:t xml:space="preserve"> качества учёта электроэнергии, обеспечени</w:t>
      </w:r>
      <w:r w:rsidR="00470FB6" w:rsidRPr="00D15079">
        <w:rPr>
          <w:rFonts w:ascii="Times New Roman" w:hAnsi="Times New Roman" w:cs="Times New Roman"/>
          <w:sz w:val="24"/>
          <w:szCs w:val="24"/>
        </w:rPr>
        <w:t>я</w:t>
      </w:r>
      <w:r w:rsidRPr="00D15079">
        <w:rPr>
          <w:rFonts w:ascii="Times New Roman" w:hAnsi="Times New Roman" w:cs="Times New Roman"/>
          <w:sz w:val="24"/>
          <w:szCs w:val="24"/>
        </w:rPr>
        <w:t xml:space="preserve"> корректного определенного объема потребленной электроэнергии;</w:t>
      </w:r>
    </w:p>
    <w:p w:rsidR="009D5288" w:rsidRPr="00D15079" w:rsidRDefault="009D5288" w:rsidP="007F7A77">
      <w:pPr>
        <w:pStyle w:val="a3"/>
        <w:widowControl w:val="0"/>
        <w:numPr>
          <w:ilvl w:val="0"/>
          <w:numId w:val="16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t>централизаци</w:t>
      </w:r>
      <w:r w:rsidR="00470FB6" w:rsidRPr="00D15079">
        <w:rPr>
          <w:rFonts w:ascii="Times New Roman" w:hAnsi="Times New Roman" w:cs="Times New Roman"/>
          <w:sz w:val="24"/>
          <w:szCs w:val="24"/>
        </w:rPr>
        <w:t>и</w:t>
      </w:r>
      <w:r w:rsidRPr="00D15079">
        <w:rPr>
          <w:rFonts w:ascii="Times New Roman" w:hAnsi="Times New Roman" w:cs="Times New Roman"/>
          <w:sz w:val="24"/>
          <w:szCs w:val="24"/>
        </w:rPr>
        <w:t xml:space="preserve"> и автоматизаци</w:t>
      </w:r>
      <w:r w:rsidR="00470FB6" w:rsidRPr="00D15079">
        <w:rPr>
          <w:rFonts w:ascii="Times New Roman" w:hAnsi="Times New Roman" w:cs="Times New Roman"/>
          <w:sz w:val="24"/>
          <w:szCs w:val="24"/>
        </w:rPr>
        <w:t>и</w:t>
      </w:r>
      <w:r w:rsidRPr="00D15079">
        <w:rPr>
          <w:rFonts w:ascii="Times New Roman" w:hAnsi="Times New Roman" w:cs="Times New Roman"/>
          <w:sz w:val="24"/>
          <w:szCs w:val="24"/>
        </w:rPr>
        <w:t xml:space="preserve"> сбора показаний приборов учета потребления электроэнергии;</w:t>
      </w:r>
    </w:p>
    <w:p w:rsidR="009D5288" w:rsidRPr="00D15079" w:rsidRDefault="009D5288" w:rsidP="007F7A77">
      <w:pPr>
        <w:pStyle w:val="a3"/>
        <w:widowControl w:val="0"/>
        <w:numPr>
          <w:ilvl w:val="0"/>
          <w:numId w:val="16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t>прозрачност</w:t>
      </w:r>
      <w:r w:rsidR="00470FB6" w:rsidRPr="00D15079">
        <w:rPr>
          <w:rFonts w:ascii="Times New Roman" w:hAnsi="Times New Roman" w:cs="Times New Roman"/>
          <w:sz w:val="24"/>
          <w:szCs w:val="24"/>
        </w:rPr>
        <w:t>и</w:t>
      </w:r>
      <w:r w:rsidRPr="00D15079">
        <w:rPr>
          <w:rFonts w:ascii="Times New Roman" w:hAnsi="Times New Roman" w:cs="Times New Roman"/>
          <w:sz w:val="24"/>
          <w:szCs w:val="24"/>
        </w:rPr>
        <w:t xml:space="preserve"> формирования начислений за потребленную электроэнергию;</w:t>
      </w:r>
    </w:p>
    <w:p w:rsidR="009D5288" w:rsidRPr="00D15079" w:rsidRDefault="009D5288" w:rsidP="007F7A77">
      <w:pPr>
        <w:pStyle w:val="a3"/>
        <w:widowControl w:val="0"/>
        <w:numPr>
          <w:ilvl w:val="0"/>
          <w:numId w:val="16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t>упрощени</w:t>
      </w:r>
      <w:r w:rsidR="00470FB6" w:rsidRPr="00D15079">
        <w:rPr>
          <w:rFonts w:ascii="Times New Roman" w:hAnsi="Times New Roman" w:cs="Times New Roman"/>
          <w:sz w:val="24"/>
          <w:szCs w:val="24"/>
        </w:rPr>
        <w:t>я</w:t>
      </w:r>
      <w:r w:rsidRPr="00D15079">
        <w:rPr>
          <w:rFonts w:ascii="Times New Roman" w:hAnsi="Times New Roman" w:cs="Times New Roman"/>
          <w:sz w:val="24"/>
          <w:szCs w:val="24"/>
        </w:rPr>
        <w:t xml:space="preserve"> процесса передачи показаний приборов учета;</w:t>
      </w:r>
    </w:p>
    <w:p w:rsidR="009D5288" w:rsidRPr="00D15079" w:rsidRDefault="009D5288" w:rsidP="007F7A77">
      <w:pPr>
        <w:pStyle w:val="a3"/>
        <w:widowControl w:val="0"/>
        <w:numPr>
          <w:ilvl w:val="0"/>
          <w:numId w:val="16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t>предоставлени</w:t>
      </w:r>
      <w:r w:rsidR="00470FB6" w:rsidRPr="00D15079">
        <w:rPr>
          <w:rFonts w:ascii="Times New Roman" w:hAnsi="Times New Roman" w:cs="Times New Roman"/>
          <w:sz w:val="24"/>
          <w:szCs w:val="24"/>
        </w:rPr>
        <w:t>я</w:t>
      </w:r>
      <w:r w:rsidRPr="00D15079">
        <w:rPr>
          <w:rFonts w:ascii="Times New Roman" w:hAnsi="Times New Roman" w:cs="Times New Roman"/>
          <w:sz w:val="24"/>
          <w:szCs w:val="24"/>
        </w:rPr>
        <w:t xml:space="preserve"> возможности снижения затрат за потребленную электроэнергию, применяя диффер</w:t>
      </w:r>
      <w:r w:rsidR="00DF7C4A">
        <w:rPr>
          <w:rFonts w:ascii="Times New Roman" w:hAnsi="Times New Roman" w:cs="Times New Roman"/>
          <w:sz w:val="24"/>
          <w:szCs w:val="24"/>
        </w:rPr>
        <w:t>енцированный тариф (день/ночь);</w:t>
      </w:r>
    </w:p>
    <w:p w:rsidR="009D5288" w:rsidRPr="00D15079" w:rsidRDefault="009D5288" w:rsidP="007F7A77">
      <w:pPr>
        <w:pStyle w:val="a3"/>
        <w:widowControl w:val="0"/>
        <w:numPr>
          <w:ilvl w:val="0"/>
          <w:numId w:val="16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t>обеспечени</w:t>
      </w:r>
      <w:r w:rsidR="00470FB6" w:rsidRPr="00D15079">
        <w:rPr>
          <w:rFonts w:ascii="Times New Roman" w:hAnsi="Times New Roman" w:cs="Times New Roman"/>
          <w:sz w:val="24"/>
          <w:szCs w:val="24"/>
        </w:rPr>
        <w:t>я</w:t>
      </w:r>
      <w:r w:rsidRPr="00D15079">
        <w:rPr>
          <w:rFonts w:ascii="Times New Roman" w:hAnsi="Times New Roman" w:cs="Times New Roman"/>
          <w:sz w:val="24"/>
          <w:szCs w:val="24"/>
        </w:rPr>
        <w:t xml:space="preserve"> возможности проведения мероприятий по поиску мест хищений электроэнергии,</w:t>
      </w:r>
      <w:r w:rsidR="007C612A" w:rsidRPr="00D15079">
        <w:rPr>
          <w:rFonts w:ascii="Times New Roman" w:hAnsi="Times New Roman" w:cs="Times New Roman"/>
          <w:sz w:val="24"/>
          <w:szCs w:val="24"/>
        </w:rPr>
        <w:t xml:space="preserve"> после создания системы интелле</w:t>
      </w:r>
      <w:r w:rsidR="00B21993" w:rsidRPr="00D15079">
        <w:rPr>
          <w:rFonts w:ascii="Times New Roman" w:hAnsi="Times New Roman" w:cs="Times New Roman"/>
          <w:sz w:val="24"/>
          <w:szCs w:val="24"/>
        </w:rPr>
        <w:t>ктуального учета в целом по МКД</w:t>
      </w:r>
      <w:r w:rsidRPr="00D15079">
        <w:rPr>
          <w:rFonts w:ascii="Times New Roman" w:hAnsi="Times New Roman" w:cs="Times New Roman"/>
          <w:sz w:val="24"/>
          <w:szCs w:val="24"/>
        </w:rPr>
        <w:t>;</w:t>
      </w:r>
    </w:p>
    <w:p w:rsidR="009D5288" w:rsidRPr="00D15079" w:rsidRDefault="009D5288" w:rsidP="007F7A77">
      <w:pPr>
        <w:pStyle w:val="a3"/>
        <w:widowControl w:val="0"/>
        <w:numPr>
          <w:ilvl w:val="0"/>
          <w:numId w:val="16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t>мониторинг</w:t>
      </w:r>
      <w:r w:rsidR="00470FB6" w:rsidRPr="00D15079">
        <w:rPr>
          <w:rFonts w:ascii="Times New Roman" w:hAnsi="Times New Roman" w:cs="Times New Roman"/>
          <w:sz w:val="24"/>
          <w:szCs w:val="24"/>
        </w:rPr>
        <w:t>а</w:t>
      </w:r>
      <w:r w:rsidRPr="00D15079">
        <w:rPr>
          <w:rFonts w:ascii="Times New Roman" w:hAnsi="Times New Roman" w:cs="Times New Roman"/>
          <w:sz w:val="24"/>
          <w:szCs w:val="24"/>
        </w:rPr>
        <w:t xml:space="preserve"> режимов потребления и разработка мероприятий направленных на снижение коммерческих потерь электроэнергии и объемов электроэнергии на общедомовые нужды </w:t>
      </w:r>
    </w:p>
    <w:p w:rsidR="009D5288" w:rsidRPr="00D15079" w:rsidRDefault="009D5288" w:rsidP="007F7A77">
      <w:pPr>
        <w:pStyle w:val="a3"/>
        <w:widowControl w:val="0"/>
        <w:numPr>
          <w:ilvl w:val="0"/>
          <w:numId w:val="16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t>удаленно</w:t>
      </w:r>
      <w:r w:rsidR="00470FB6" w:rsidRPr="00D15079">
        <w:rPr>
          <w:rFonts w:ascii="Times New Roman" w:hAnsi="Times New Roman" w:cs="Times New Roman"/>
          <w:sz w:val="24"/>
          <w:szCs w:val="24"/>
        </w:rPr>
        <w:t>го</w:t>
      </w:r>
      <w:r w:rsidRPr="00D15079">
        <w:rPr>
          <w:rFonts w:ascii="Times New Roman" w:hAnsi="Times New Roman" w:cs="Times New Roman"/>
          <w:sz w:val="24"/>
          <w:szCs w:val="24"/>
        </w:rPr>
        <w:t xml:space="preserve"> ограничени</w:t>
      </w:r>
      <w:r w:rsidR="00470FB6" w:rsidRPr="00D15079">
        <w:rPr>
          <w:rFonts w:ascii="Times New Roman" w:hAnsi="Times New Roman" w:cs="Times New Roman"/>
          <w:sz w:val="24"/>
          <w:szCs w:val="24"/>
        </w:rPr>
        <w:t>я</w:t>
      </w:r>
      <w:r w:rsidRPr="00D15079">
        <w:rPr>
          <w:rFonts w:ascii="Times New Roman" w:hAnsi="Times New Roman" w:cs="Times New Roman"/>
          <w:sz w:val="24"/>
          <w:szCs w:val="24"/>
        </w:rPr>
        <w:t>/возобновлени</w:t>
      </w:r>
      <w:r w:rsidR="00470FB6" w:rsidRPr="00D15079">
        <w:rPr>
          <w:rFonts w:ascii="Times New Roman" w:hAnsi="Times New Roman" w:cs="Times New Roman"/>
          <w:sz w:val="24"/>
          <w:szCs w:val="24"/>
        </w:rPr>
        <w:t>я</w:t>
      </w:r>
      <w:r w:rsidRPr="00D15079">
        <w:rPr>
          <w:rFonts w:ascii="Times New Roman" w:hAnsi="Times New Roman" w:cs="Times New Roman"/>
          <w:sz w:val="24"/>
          <w:szCs w:val="24"/>
        </w:rPr>
        <w:t xml:space="preserve"> режима потребления электроэнергии;</w:t>
      </w:r>
    </w:p>
    <w:p w:rsidR="009D5288" w:rsidRPr="00D15079" w:rsidRDefault="009D5288" w:rsidP="007F7A77">
      <w:pPr>
        <w:pStyle w:val="a3"/>
        <w:widowControl w:val="0"/>
        <w:numPr>
          <w:ilvl w:val="0"/>
          <w:numId w:val="16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t>автоматизаци</w:t>
      </w:r>
      <w:r w:rsidR="00470FB6" w:rsidRPr="00D15079">
        <w:rPr>
          <w:rFonts w:ascii="Times New Roman" w:hAnsi="Times New Roman" w:cs="Times New Roman"/>
          <w:sz w:val="24"/>
          <w:szCs w:val="24"/>
        </w:rPr>
        <w:t>и</w:t>
      </w:r>
      <w:r w:rsidRPr="00D15079">
        <w:rPr>
          <w:rFonts w:ascii="Times New Roman" w:hAnsi="Times New Roman" w:cs="Times New Roman"/>
          <w:sz w:val="24"/>
          <w:szCs w:val="24"/>
        </w:rPr>
        <w:t xml:space="preserve"> процесса выписки счетов жильцам за фактически потребленную электроэнергию.</w:t>
      </w:r>
    </w:p>
    <w:p w:rsidR="00526A4A" w:rsidRDefault="00526A4A" w:rsidP="007F7A77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t xml:space="preserve">Проект </w:t>
      </w:r>
      <w:r w:rsidR="009D5288" w:rsidRPr="00D15079">
        <w:rPr>
          <w:rFonts w:ascii="Times New Roman" w:hAnsi="Times New Roman" w:cs="Times New Roman"/>
          <w:sz w:val="24"/>
          <w:szCs w:val="24"/>
        </w:rPr>
        <w:t>«Создание интеллектуальной системы учета (ИСУ), класс напряжения 0,22 (0,4) кВ в многоквартирном доме (МКД), в соответствии с Федеральным законом от 27.12.2018 №</w:t>
      </w:r>
      <w:r w:rsidR="007F7A77">
        <w:rPr>
          <w:rFonts w:ascii="Times New Roman" w:hAnsi="Times New Roman" w:cs="Times New Roman"/>
          <w:sz w:val="24"/>
          <w:szCs w:val="24"/>
        </w:rPr>
        <w:t> </w:t>
      </w:r>
      <w:r w:rsidR="009D5288" w:rsidRPr="00D15079">
        <w:rPr>
          <w:rFonts w:ascii="Times New Roman" w:hAnsi="Times New Roman" w:cs="Times New Roman"/>
          <w:sz w:val="24"/>
          <w:szCs w:val="24"/>
        </w:rPr>
        <w:t xml:space="preserve">522-ФЗ </w:t>
      </w:r>
      <w:r w:rsidR="00766478" w:rsidRPr="00D15079">
        <w:rPr>
          <w:rFonts w:ascii="Times New Roman" w:hAnsi="Times New Roman" w:cs="Times New Roman"/>
          <w:sz w:val="24"/>
          <w:szCs w:val="24"/>
        </w:rPr>
        <w:t>ПАО «Мордовск</w:t>
      </w:r>
      <w:r w:rsidR="001D7D0E">
        <w:rPr>
          <w:rFonts w:ascii="Times New Roman" w:hAnsi="Times New Roman" w:cs="Times New Roman"/>
          <w:sz w:val="24"/>
          <w:szCs w:val="24"/>
        </w:rPr>
        <w:t>ая энергосбытовая компания» 2024-2026</w:t>
      </w:r>
      <w:r w:rsidR="00766478" w:rsidRPr="00D15079">
        <w:rPr>
          <w:rFonts w:ascii="Times New Roman" w:hAnsi="Times New Roman" w:cs="Times New Roman"/>
          <w:sz w:val="24"/>
          <w:szCs w:val="24"/>
        </w:rPr>
        <w:t xml:space="preserve"> </w:t>
      </w:r>
      <w:r w:rsidR="001D7D0E">
        <w:rPr>
          <w:rFonts w:ascii="Times New Roman" w:hAnsi="Times New Roman" w:cs="Times New Roman"/>
          <w:sz w:val="24"/>
          <w:szCs w:val="24"/>
        </w:rPr>
        <w:t>г</w:t>
      </w:r>
      <w:r w:rsidR="00766478" w:rsidRPr="00D15079">
        <w:rPr>
          <w:rFonts w:ascii="Times New Roman" w:hAnsi="Times New Roman" w:cs="Times New Roman"/>
          <w:sz w:val="24"/>
          <w:szCs w:val="24"/>
        </w:rPr>
        <w:t>г.</w:t>
      </w:r>
      <w:r w:rsidR="009D5288" w:rsidRPr="00D15079">
        <w:rPr>
          <w:rFonts w:ascii="Times New Roman" w:hAnsi="Times New Roman" w:cs="Times New Roman"/>
          <w:sz w:val="24"/>
          <w:szCs w:val="24"/>
        </w:rPr>
        <w:t>»</w:t>
      </w:r>
      <w:r w:rsidRPr="00D15079">
        <w:rPr>
          <w:rFonts w:ascii="Times New Roman" w:hAnsi="Times New Roman" w:cs="Times New Roman"/>
          <w:sz w:val="24"/>
          <w:szCs w:val="24"/>
        </w:rPr>
        <w:t>, а также его дальнейшая трансляция обеспечит заказ</w:t>
      </w:r>
      <w:r w:rsidR="009D5288" w:rsidRPr="00D15079">
        <w:rPr>
          <w:rFonts w:ascii="Times New Roman" w:hAnsi="Times New Roman" w:cs="Times New Roman"/>
          <w:sz w:val="24"/>
          <w:szCs w:val="24"/>
        </w:rPr>
        <w:t>ами</w:t>
      </w:r>
      <w:r w:rsidRPr="00D15079">
        <w:rPr>
          <w:rFonts w:ascii="Times New Roman" w:hAnsi="Times New Roman" w:cs="Times New Roman"/>
          <w:sz w:val="24"/>
          <w:szCs w:val="24"/>
        </w:rPr>
        <w:t xml:space="preserve"> </w:t>
      </w:r>
      <w:r w:rsidR="00470FB6" w:rsidRPr="00D15079">
        <w:rPr>
          <w:rFonts w:ascii="Times New Roman" w:hAnsi="Times New Roman" w:cs="Times New Roman"/>
          <w:sz w:val="24"/>
          <w:szCs w:val="24"/>
        </w:rPr>
        <w:t>Р</w:t>
      </w:r>
      <w:r w:rsidRPr="00D15079">
        <w:rPr>
          <w:rFonts w:ascii="Times New Roman" w:hAnsi="Times New Roman" w:cs="Times New Roman"/>
          <w:sz w:val="24"/>
          <w:szCs w:val="24"/>
        </w:rPr>
        <w:t xml:space="preserve">оссийских производителей </w:t>
      </w:r>
      <w:r w:rsidR="00157706" w:rsidRPr="00D15079">
        <w:rPr>
          <w:rFonts w:ascii="Times New Roman" w:hAnsi="Times New Roman" w:cs="Times New Roman"/>
          <w:sz w:val="24"/>
          <w:szCs w:val="24"/>
        </w:rPr>
        <w:t>электро</w:t>
      </w:r>
      <w:r w:rsidRPr="00D15079">
        <w:rPr>
          <w:rFonts w:ascii="Times New Roman" w:hAnsi="Times New Roman" w:cs="Times New Roman"/>
          <w:sz w:val="24"/>
          <w:szCs w:val="24"/>
        </w:rPr>
        <w:t xml:space="preserve">технического оборудования, систем учета, а также даст стимул для </w:t>
      </w:r>
      <w:r w:rsidR="00C678E8" w:rsidRPr="00D15079">
        <w:rPr>
          <w:rFonts w:ascii="Times New Roman" w:hAnsi="Times New Roman" w:cs="Times New Roman"/>
          <w:sz w:val="24"/>
          <w:szCs w:val="24"/>
        </w:rPr>
        <w:t>развития</w:t>
      </w:r>
      <w:r w:rsidRPr="00D15079">
        <w:rPr>
          <w:rFonts w:ascii="Times New Roman" w:hAnsi="Times New Roman" w:cs="Times New Roman"/>
          <w:sz w:val="24"/>
          <w:szCs w:val="24"/>
        </w:rPr>
        <w:t xml:space="preserve"> </w:t>
      </w:r>
      <w:r w:rsidR="008C6D1F" w:rsidRPr="00D15079">
        <w:rPr>
          <w:rFonts w:ascii="Times New Roman" w:hAnsi="Times New Roman" w:cs="Times New Roman"/>
          <w:sz w:val="24"/>
          <w:szCs w:val="24"/>
        </w:rPr>
        <w:t xml:space="preserve">производственных мощностей </w:t>
      </w:r>
      <w:r w:rsidRPr="00D15079">
        <w:rPr>
          <w:rFonts w:ascii="Times New Roman" w:hAnsi="Times New Roman" w:cs="Times New Roman"/>
          <w:sz w:val="24"/>
          <w:szCs w:val="24"/>
        </w:rPr>
        <w:t>ведущих</w:t>
      </w:r>
      <w:r w:rsidR="00C14EEB" w:rsidRPr="00D15079">
        <w:rPr>
          <w:rFonts w:ascii="Times New Roman" w:hAnsi="Times New Roman" w:cs="Times New Roman"/>
          <w:sz w:val="24"/>
          <w:szCs w:val="24"/>
        </w:rPr>
        <w:t xml:space="preserve"> </w:t>
      </w:r>
      <w:r w:rsidR="0021230F" w:rsidRPr="00D15079">
        <w:rPr>
          <w:rFonts w:ascii="Times New Roman" w:hAnsi="Times New Roman" w:cs="Times New Roman"/>
          <w:sz w:val="24"/>
          <w:szCs w:val="24"/>
        </w:rPr>
        <w:t>Р</w:t>
      </w:r>
      <w:r w:rsidR="00C14EEB" w:rsidRPr="00D15079">
        <w:rPr>
          <w:rFonts w:ascii="Times New Roman" w:hAnsi="Times New Roman" w:cs="Times New Roman"/>
          <w:sz w:val="24"/>
          <w:szCs w:val="24"/>
        </w:rPr>
        <w:t xml:space="preserve">оссийских </w:t>
      </w:r>
      <w:r w:rsidRPr="00D15079">
        <w:rPr>
          <w:rFonts w:ascii="Times New Roman" w:hAnsi="Times New Roman" w:cs="Times New Roman"/>
          <w:sz w:val="24"/>
          <w:szCs w:val="24"/>
        </w:rPr>
        <w:t xml:space="preserve">производителей </w:t>
      </w:r>
      <w:r w:rsidR="00157706" w:rsidRPr="00D15079">
        <w:rPr>
          <w:rFonts w:ascii="Times New Roman" w:hAnsi="Times New Roman" w:cs="Times New Roman"/>
          <w:sz w:val="24"/>
          <w:szCs w:val="24"/>
        </w:rPr>
        <w:t>электро</w:t>
      </w:r>
      <w:r w:rsidRPr="00D15079">
        <w:rPr>
          <w:rFonts w:ascii="Times New Roman" w:hAnsi="Times New Roman" w:cs="Times New Roman"/>
          <w:sz w:val="24"/>
          <w:szCs w:val="24"/>
        </w:rPr>
        <w:t>технического оборудования</w:t>
      </w:r>
      <w:r w:rsidR="008C6D1F" w:rsidRPr="00D15079">
        <w:rPr>
          <w:rFonts w:ascii="Times New Roman" w:hAnsi="Times New Roman" w:cs="Times New Roman"/>
          <w:sz w:val="24"/>
          <w:szCs w:val="24"/>
        </w:rPr>
        <w:t>, обладающих передовыми технологиями.</w:t>
      </w:r>
    </w:p>
    <w:p w:rsidR="007F7A77" w:rsidRPr="00D15079" w:rsidRDefault="007F7A77" w:rsidP="007F7A77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D40E12" w:rsidRPr="00D15079" w:rsidRDefault="00D40E12" w:rsidP="00785F7F">
      <w:pPr>
        <w:pStyle w:val="a3"/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15079">
        <w:rPr>
          <w:rFonts w:ascii="Times New Roman" w:hAnsi="Times New Roman" w:cs="Times New Roman"/>
          <w:b/>
          <w:sz w:val="24"/>
          <w:szCs w:val="24"/>
        </w:rPr>
        <w:t>Риски реализации инвестиционного проекта.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660"/>
        <w:gridCol w:w="1417"/>
        <w:gridCol w:w="6096"/>
      </w:tblGrid>
      <w:tr w:rsidR="00AC1FA8" w:rsidRPr="00D15079" w:rsidTr="00785F7F">
        <w:trPr>
          <w:tblHeader/>
        </w:trPr>
        <w:tc>
          <w:tcPr>
            <w:tcW w:w="2660" w:type="dxa"/>
          </w:tcPr>
          <w:p w:rsidR="00AC1FA8" w:rsidRPr="00D15079" w:rsidRDefault="00AC1FA8" w:rsidP="00D1507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5079">
              <w:rPr>
                <w:rFonts w:ascii="Times New Roman" w:hAnsi="Times New Roman" w:cs="Times New Roman"/>
                <w:b/>
                <w:sz w:val="24"/>
                <w:szCs w:val="24"/>
              </w:rPr>
              <w:t>Вид риска</w:t>
            </w:r>
          </w:p>
        </w:tc>
        <w:tc>
          <w:tcPr>
            <w:tcW w:w="1417" w:type="dxa"/>
          </w:tcPr>
          <w:p w:rsidR="00AC1FA8" w:rsidRPr="00D15079" w:rsidRDefault="00AC1FA8" w:rsidP="00D1507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5079">
              <w:rPr>
                <w:rFonts w:ascii="Times New Roman" w:hAnsi="Times New Roman" w:cs="Times New Roman"/>
                <w:b/>
                <w:sz w:val="24"/>
                <w:szCs w:val="24"/>
              </w:rPr>
              <w:t>Уровень риска</w:t>
            </w:r>
          </w:p>
        </w:tc>
        <w:tc>
          <w:tcPr>
            <w:tcW w:w="6096" w:type="dxa"/>
          </w:tcPr>
          <w:p w:rsidR="00AC1FA8" w:rsidRPr="00D15079" w:rsidRDefault="00AC1FA8" w:rsidP="00D1507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5079">
              <w:rPr>
                <w:rFonts w:ascii="Times New Roman" w:hAnsi="Times New Roman" w:cs="Times New Roman"/>
                <w:b/>
                <w:sz w:val="24"/>
                <w:szCs w:val="24"/>
              </w:rPr>
              <w:t>Причины возникновения/комментарии</w:t>
            </w:r>
          </w:p>
        </w:tc>
      </w:tr>
      <w:tr w:rsidR="00AC1FA8" w:rsidRPr="00D15079" w:rsidTr="004B11AE">
        <w:tc>
          <w:tcPr>
            <w:tcW w:w="2660" w:type="dxa"/>
          </w:tcPr>
          <w:p w:rsidR="00AC1FA8" w:rsidRPr="00D15079" w:rsidRDefault="00AC1FA8" w:rsidP="00785F7F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>Рыночный риск</w:t>
            </w:r>
          </w:p>
        </w:tc>
        <w:tc>
          <w:tcPr>
            <w:tcW w:w="1417" w:type="dxa"/>
          </w:tcPr>
          <w:p w:rsidR="00AC1FA8" w:rsidRPr="00D15079" w:rsidRDefault="00AC1FA8" w:rsidP="00D1507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>низкий</w:t>
            </w:r>
          </w:p>
        </w:tc>
        <w:tc>
          <w:tcPr>
            <w:tcW w:w="6096" w:type="dxa"/>
          </w:tcPr>
          <w:p w:rsidR="00AC1FA8" w:rsidRPr="00D15079" w:rsidRDefault="00AC1FA8" w:rsidP="00D1507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 xml:space="preserve">Трудности с доступом </w:t>
            </w:r>
            <w:r w:rsidR="001C52AC" w:rsidRPr="00D15079">
              <w:rPr>
                <w:rFonts w:ascii="Times New Roman" w:hAnsi="Times New Roman" w:cs="Times New Roman"/>
                <w:sz w:val="24"/>
                <w:szCs w:val="24"/>
              </w:rPr>
              <w:t>к приборам учета установленных в квартирах жителей многоквартирных домов</w:t>
            </w: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 xml:space="preserve"> и риск отк</w:t>
            </w:r>
            <w:r w:rsidR="001C52AC" w:rsidRPr="00D15079">
              <w:rPr>
                <w:rFonts w:ascii="Times New Roman" w:hAnsi="Times New Roman" w:cs="Times New Roman"/>
                <w:sz w:val="24"/>
                <w:szCs w:val="24"/>
              </w:rPr>
              <w:t>аза потребителей от установки И</w:t>
            </w: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="001C52AC" w:rsidRPr="00D15079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>, что не позволит реализовать проект в полном масштабе и достичь полноценного системного эффекта.</w:t>
            </w:r>
            <w:r w:rsidR="00345DD8" w:rsidRPr="00D15079">
              <w:rPr>
                <w:rFonts w:ascii="Times New Roman" w:hAnsi="Times New Roman" w:cs="Times New Roman"/>
                <w:sz w:val="24"/>
                <w:szCs w:val="24"/>
              </w:rPr>
              <w:t xml:space="preserve"> Поддержка муниципальных и региональных органов власти, заинтересованность потребителей в повышении </w:t>
            </w:r>
            <w:r w:rsidR="00AF2CAA" w:rsidRPr="00D15079">
              <w:rPr>
                <w:rFonts w:ascii="Times New Roman" w:hAnsi="Times New Roman" w:cs="Times New Roman"/>
                <w:sz w:val="24"/>
                <w:szCs w:val="24"/>
              </w:rPr>
              <w:t>качества электроснабжения</w:t>
            </w:r>
            <w:r w:rsidR="001C52AC" w:rsidRPr="00D15079">
              <w:rPr>
                <w:rFonts w:ascii="Times New Roman" w:hAnsi="Times New Roman" w:cs="Times New Roman"/>
                <w:sz w:val="24"/>
                <w:szCs w:val="24"/>
              </w:rPr>
              <w:t xml:space="preserve"> и получении экономии, </w:t>
            </w:r>
            <w:r w:rsidR="00345DD8" w:rsidRPr="00D15079">
              <w:rPr>
                <w:rFonts w:ascii="Times New Roman" w:hAnsi="Times New Roman" w:cs="Times New Roman"/>
                <w:sz w:val="24"/>
                <w:szCs w:val="24"/>
              </w:rPr>
              <w:t>позволя</w:t>
            </w:r>
            <w:r w:rsidR="00B21993" w:rsidRPr="00D15079">
              <w:rPr>
                <w:rFonts w:ascii="Times New Roman" w:hAnsi="Times New Roman" w:cs="Times New Roman"/>
                <w:sz w:val="24"/>
                <w:szCs w:val="24"/>
              </w:rPr>
              <w:t>ют практически минимизировать</w:t>
            </w:r>
            <w:r w:rsidR="00345DD8" w:rsidRPr="00D15079">
              <w:rPr>
                <w:rFonts w:ascii="Times New Roman" w:hAnsi="Times New Roman" w:cs="Times New Roman"/>
                <w:sz w:val="24"/>
                <w:szCs w:val="24"/>
              </w:rPr>
              <w:t xml:space="preserve"> данный </w:t>
            </w:r>
            <w:r w:rsidR="00785F7F">
              <w:rPr>
                <w:rFonts w:ascii="Times New Roman" w:hAnsi="Times New Roman" w:cs="Times New Roman"/>
                <w:sz w:val="24"/>
                <w:szCs w:val="24"/>
              </w:rPr>
              <w:t>риск.</w:t>
            </w:r>
          </w:p>
        </w:tc>
      </w:tr>
      <w:tr w:rsidR="00AC1FA8" w:rsidRPr="00D15079" w:rsidTr="004B11AE">
        <w:tc>
          <w:tcPr>
            <w:tcW w:w="2660" w:type="dxa"/>
          </w:tcPr>
          <w:p w:rsidR="00AC1FA8" w:rsidRPr="00D15079" w:rsidRDefault="00AC1FA8" w:rsidP="00785F7F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>Риск сырьевой базы</w:t>
            </w:r>
          </w:p>
        </w:tc>
        <w:tc>
          <w:tcPr>
            <w:tcW w:w="1417" w:type="dxa"/>
          </w:tcPr>
          <w:p w:rsidR="00AC1FA8" w:rsidRPr="00D15079" w:rsidRDefault="000C4D46" w:rsidP="00D1507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>средний</w:t>
            </w:r>
          </w:p>
        </w:tc>
        <w:tc>
          <w:tcPr>
            <w:tcW w:w="6096" w:type="dxa"/>
          </w:tcPr>
          <w:p w:rsidR="00AC1FA8" w:rsidRPr="00D15079" w:rsidRDefault="00B21993" w:rsidP="00785F7F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 xml:space="preserve">На данный момент не все производители модернизировали свои приборы учета в соответствии Постановлением Правительства РФ от 19 июня 2020 г. </w:t>
            </w:r>
            <w:r w:rsidR="00785F7F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 xml:space="preserve">890 </w:t>
            </w:r>
            <w:r w:rsidR="00785F7F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>О порядке предоставления доступа к минимальному набору функций интеллектуальных систем учета электрической энергии (мощности)</w:t>
            </w:r>
            <w:r w:rsidR="00785F7F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0C4D46" w:rsidRPr="00D15079">
              <w:rPr>
                <w:rFonts w:ascii="Times New Roman" w:hAnsi="Times New Roman" w:cs="Times New Roman"/>
                <w:sz w:val="24"/>
                <w:szCs w:val="24"/>
              </w:rPr>
              <w:t>При выполнении всех требований Постановления стоимость приборов учета может существенно возрасти.</w:t>
            </w:r>
          </w:p>
        </w:tc>
      </w:tr>
      <w:tr w:rsidR="00AC1FA8" w:rsidRPr="00D15079" w:rsidTr="004B11AE">
        <w:tc>
          <w:tcPr>
            <w:tcW w:w="2660" w:type="dxa"/>
          </w:tcPr>
          <w:p w:rsidR="00AC1FA8" w:rsidRPr="00D15079" w:rsidRDefault="00AC1FA8" w:rsidP="00785F7F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07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Контрактные риски на инвестиционной фазе</w:t>
            </w:r>
          </w:p>
        </w:tc>
        <w:tc>
          <w:tcPr>
            <w:tcW w:w="1417" w:type="dxa"/>
          </w:tcPr>
          <w:p w:rsidR="00AC1FA8" w:rsidRPr="00D15079" w:rsidRDefault="00AC1FA8" w:rsidP="00D1507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>низкий</w:t>
            </w:r>
          </w:p>
        </w:tc>
        <w:tc>
          <w:tcPr>
            <w:tcW w:w="6096" w:type="dxa"/>
          </w:tcPr>
          <w:p w:rsidR="00AC1FA8" w:rsidRPr="00D15079" w:rsidRDefault="00AC1FA8" w:rsidP="00D1507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 xml:space="preserve">Причины возникновения отсутствуют, т.к. проект </w:t>
            </w:r>
            <w:r w:rsidR="0095523A" w:rsidRPr="00D15079">
              <w:rPr>
                <w:rFonts w:ascii="Times New Roman" w:hAnsi="Times New Roman" w:cs="Times New Roman"/>
                <w:sz w:val="24"/>
                <w:szCs w:val="24"/>
              </w:rPr>
              <w:t>не предполагает использования сложных контрактных схем и будет выполняться с привлечением</w:t>
            </w:r>
            <w:r w:rsidR="00BE5C14" w:rsidRPr="00D1507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95523A" w:rsidRPr="00D15079">
              <w:rPr>
                <w:rFonts w:ascii="Times New Roman" w:hAnsi="Times New Roman" w:cs="Times New Roman"/>
                <w:sz w:val="24"/>
                <w:szCs w:val="24"/>
              </w:rPr>
              <w:t>подрядчиков,</w:t>
            </w:r>
            <w:r w:rsidR="00BE5C14" w:rsidRPr="00D15079">
              <w:rPr>
                <w:rFonts w:ascii="Times New Roman" w:hAnsi="Times New Roman" w:cs="Times New Roman"/>
                <w:sz w:val="24"/>
                <w:szCs w:val="24"/>
              </w:rPr>
              <w:t xml:space="preserve"> о</w:t>
            </w:r>
            <w:r w:rsidR="000C4D46" w:rsidRPr="00D15079">
              <w:rPr>
                <w:rFonts w:ascii="Times New Roman" w:hAnsi="Times New Roman" w:cs="Times New Roman"/>
                <w:sz w:val="24"/>
                <w:szCs w:val="24"/>
              </w:rPr>
              <w:t>тобранных с помощью</w:t>
            </w:r>
            <w:r w:rsidR="00BE5C14" w:rsidRPr="00D15079">
              <w:rPr>
                <w:rFonts w:ascii="Times New Roman" w:hAnsi="Times New Roman" w:cs="Times New Roman"/>
                <w:sz w:val="24"/>
                <w:szCs w:val="24"/>
              </w:rPr>
              <w:t xml:space="preserve"> закупочных процедур.</w:t>
            </w:r>
          </w:p>
        </w:tc>
      </w:tr>
      <w:tr w:rsidR="00AC1FA8" w:rsidRPr="00D15079" w:rsidTr="004B11AE">
        <w:tc>
          <w:tcPr>
            <w:tcW w:w="2660" w:type="dxa"/>
          </w:tcPr>
          <w:p w:rsidR="00AC1FA8" w:rsidRPr="00D15079" w:rsidRDefault="00AC1FA8" w:rsidP="00785F7F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>Акционерный риск</w:t>
            </w:r>
          </w:p>
        </w:tc>
        <w:tc>
          <w:tcPr>
            <w:tcW w:w="1417" w:type="dxa"/>
          </w:tcPr>
          <w:p w:rsidR="00AC1FA8" w:rsidRPr="00D15079" w:rsidRDefault="00345DD8" w:rsidP="00D1507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>низкий</w:t>
            </w:r>
          </w:p>
        </w:tc>
        <w:tc>
          <w:tcPr>
            <w:tcW w:w="6096" w:type="dxa"/>
          </w:tcPr>
          <w:p w:rsidR="00AC1FA8" w:rsidRPr="00D15079" w:rsidRDefault="00345DD8" w:rsidP="00D1507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>При</w:t>
            </w:r>
            <w:r w:rsidR="00785F7F">
              <w:rPr>
                <w:rFonts w:ascii="Times New Roman" w:hAnsi="Times New Roman" w:cs="Times New Roman"/>
                <w:sz w:val="24"/>
                <w:szCs w:val="24"/>
              </w:rPr>
              <w:t>чины возникновения отсутствуют.</w:t>
            </w:r>
          </w:p>
        </w:tc>
      </w:tr>
      <w:tr w:rsidR="00AC1FA8" w:rsidRPr="00D15079" w:rsidTr="004B11AE">
        <w:tc>
          <w:tcPr>
            <w:tcW w:w="2660" w:type="dxa"/>
          </w:tcPr>
          <w:p w:rsidR="00AC1FA8" w:rsidRPr="00D15079" w:rsidRDefault="00AC1FA8" w:rsidP="00785F7F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>Технологические и инфраструктурные риски</w:t>
            </w:r>
          </w:p>
        </w:tc>
        <w:tc>
          <w:tcPr>
            <w:tcW w:w="1417" w:type="dxa"/>
          </w:tcPr>
          <w:p w:rsidR="00AC1FA8" w:rsidRPr="00D15079" w:rsidRDefault="00345DD8" w:rsidP="00D1507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>низкий</w:t>
            </w:r>
          </w:p>
        </w:tc>
        <w:tc>
          <w:tcPr>
            <w:tcW w:w="6096" w:type="dxa"/>
          </w:tcPr>
          <w:p w:rsidR="00D009BC" w:rsidRPr="00D15079" w:rsidRDefault="00D009BC" w:rsidP="00D1507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 xml:space="preserve">Степень влияния технологических рисков на проект низкая, так как процесс реализации проекта не несет отрицательных качественных изменений на социальную и экологическую среду. Технологические риски ограничены также тем, что все технологии, ранее использовались при осуществлении </w:t>
            </w:r>
            <w:r w:rsidR="00763697" w:rsidRPr="00D15079">
              <w:rPr>
                <w:rFonts w:ascii="Times New Roman" w:hAnsi="Times New Roman" w:cs="Times New Roman"/>
                <w:sz w:val="24"/>
                <w:szCs w:val="24"/>
              </w:rPr>
              <w:t>проектов в других населенных пунктах</w:t>
            </w: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 xml:space="preserve"> и показали свою высокую техническую</w:t>
            </w:r>
            <w:r w:rsidR="00785F7F">
              <w:rPr>
                <w:rFonts w:ascii="Times New Roman" w:hAnsi="Times New Roman" w:cs="Times New Roman"/>
                <w:sz w:val="24"/>
                <w:szCs w:val="24"/>
              </w:rPr>
              <w:t xml:space="preserve"> и экономическую эффективность.</w:t>
            </w:r>
          </w:p>
          <w:p w:rsidR="00D009BC" w:rsidRPr="00D15079" w:rsidRDefault="00EF262F" w:rsidP="00D1507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>Использование</w:t>
            </w:r>
            <w:r w:rsidR="00D009BC" w:rsidRPr="00D1507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>сертифицированного оборудования минимизирует риски, связанные с выходом оборудования из строя или несоответствием заявленных параметров работы оборудования реальным.</w:t>
            </w:r>
          </w:p>
          <w:p w:rsidR="00AC1FA8" w:rsidRPr="00D15079" w:rsidRDefault="00D009BC" w:rsidP="00D1507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 xml:space="preserve">Инфраструктурные риски </w:t>
            </w:r>
            <w:r w:rsidR="00785F7F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 xml:space="preserve"> отсутствуют</w:t>
            </w:r>
            <w:r w:rsidR="00785F7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AC1FA8" w:rsidRPr="00D15079" w:rsidTr="004B11AE">
        <w:tc>
          <w:tcPr>
            <w:tcW w:w="2660" w:type="dxa"/>
          </w:tcPr>
          <w:p w:rsidR="00AC1FA8" w:rsidRPr="00D15079" w:rsidRDefault="00AC1FA8" w:rsidP="00785F7F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>Риски государственного регулирования</w:t>
            </w:r>
          </w:p>
        </w:tc>
        <w:tc>
          <w:tcPr>
            <w:tcW w:w="1417" w:type="dxa"/>
          </w:tcPr>
          <w:p w:rsidR="00AC1FA8" w:rsidRPr="00D15079" w:rsidRDefault="000C4D46" w:rsidP="00D1507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>высокий</w:t>
            </w:r>
          </w:p>
        </w:tc>
        <w:tc>
          <w:tcPr>
            <w:tcW w:w="6096" w:type="dxa"/>
          </w:tcPr>
          <w:p w:rsidR="00AC1FA8" w:rsidRPr="00D15079" w:rsidRDefault="00EF262F" w:rsidP="00D1507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>Проект реализуется в регулируемой сфере (</w:t>
            </w:r>
            <w:r w:rsidR="00632F18" w:rsidRPr="00D15079">
              <w:rPr>
                <w:rFonts w:ascii="Times New Roman" w:hAnsi="Times New Roman" w:cs="Times New Roman"/>
                <w:sz w:val="24"/>
                <w:szCs w:val="24"/>
              </w:rPr>
              <w:t>реализация электроэнергии</w:t>
            </w: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 xml:space="preserve">) и его окупаемость напрямую зависит от устанавливаемых органом регулирования тарифов. </w:t>
            </w:r>
            <w:r w:rsidR="00FE188D" w:rsidRPr="00D15079">
              <w:rPr>
                <w:rFonts w:ascii="Times New Roman" w:hAnsi="Times New Roman" w:cs="Times New Roman"/>
                <w:sz w:val="24"/>
                <w:szCs w:val="24"/>
              </w:rPr>
              <w:t>Капитальные затраты могут привести к росту тарифов (надбавок) выше предельных уровней, утверждаемых федеральными органами исполнительной власти.</w:t>
            </w:r>
          </w:p>
        </w:tc>
      </w:tr>
      <w:tr w:rsidR="00AC1FA8" w:rsidRPr="00D15079" w:rsidTr="004B11AE">
        <w:tc>
          <w:tcPr>
            <w:tcW w:w="2660" w:type="dxa"/>
          </w:tcPr>
          <w:p w:rsidR="00AC1FA8" w:rsidRPr="00D15079" w:rsidRDefault="00AC1FA8" w:rsidP="00785F7F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>Риски команды проекта и риски персонала</w:t>
            </w:r>
          </w:p>
        </w:tc>
        <w:tc>
          <w:tcPr>
            <w:tcW w:w="1417" w:type="dxa"/>
          </w:tcPr>
          <w:p w:rsidR="00AC1FA8" w:rsidRPr="00D15079" w:rsidRDefault="00EF262F" w:rsidP="00D1507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>низкий</w:t>
            </w:r>
          </w:p>
        </w:tc>
        <w:tc>
          <w:tcPr>
            <w:tcW w:w="6096" w:type="dxa"/>
          </w:tcPr>
          <w:p w:rsidR="00AC1FA8" w:rsidRPr="00D15079" w:rsidRDefault="00EF262F" w:rsidP="00785F7F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 xml:space="preserve">Причины возникновения отсутствуют. Проект </w:t>
            </w:r>
            <w:r w:rsidR="00E4298C" w:rsidRPr="00D15079">
              <w:rPr>
                <w:rFonts w:ascii="Times New Roman" w:hAnsi="Times New Roman" w:cs="Times New Roman"/>
                <w:sz w:val="24"/>
                <w:szCs w:val="24"/>
              </w:rPr>
              <w:t xml:space="preserve">не является </w:t>
            </w: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 xml:space="preserve">технологически и </w:t>
            </w:r>
            <w:r w:rsidR="00E4298C" w:rsidRPr="00D15079">
              <w:rPr>
                <w:rFonts w:ascii="Times New Roman" w:hAnsi="Times New Roman" w:cs="Times New Roman"/>
                <w:sz w:val="24"/>
                <w:szCs w:val="24"/>
              </w:rPr>
              <w:t>организационно сложным. Кроме того, инициатор проекта в своей текущей деятельности уже обладают компетенциями, необходи</w:t>
            </w:r>
            <w:r w:rsidR="00785F7F">
              <w:rPr>
                <w:rFonts w:ascii="Times New Roman" w:hAnsi="Times New Roman" w:cs="Times New Roman"/>
                <w:sz w:val="24"/>
                <w:szCs w:val="24"/>
              </w:rPr>
              <w:t>мыми для реализации проекта.</w:t>
            </w:r>
          </w:p>
        </w:tc>
      </w:tr>
      <w:tr w:rsidR="00AC1FA8" w:rsidRPr="00D15079" w:rsidTr="004B11AE">
        <w:tc>
          <w:tcPr>
            <w:tcW w:w="2660" w:type="dxa"/>
          </w:tcPr>
          <w:p w:rsidR="00AC1FA8" w:rsidRPr="00D15079" w:rsidRDefault="00AC1FA8" w:rsidP="00785F7F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>Экологические, социальные и репутационные риски</w:t>
            </w:r>
          </w:p>
        </w:tc>
        <w:tc>
          <w:tcPr>
            <w:tcW w:w="1417" w:type="dxa"/>
          </w:tcPr>
          <w:p w:rsidR="00AC1FA8" w:rsidRPr="00D15079" w:rsidRDefault="00E4298C" w:rsidP="00D1507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>низкий</w:t>
            </w:r>
          </w:p>
        </w:tc>
        <w:tc>
          <w:tcPr>
            <w:tcW w:w="6096" w:type="dxa"/>
          </w:tcPr>
          <w:p w:rsidR="003D4542" w:rsidRPr="00D15079" w:rsidRDefault="00E4298C" w:rsidP="00D1507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 xml:space="preserve">Причины возникновения </w:t>
            </w:r>
            <w:r w:rsidR="00E66F43" w:rsidRPr="00D15079">
              <w:rPr>
                <w:rFonts w:ascii="Times New Roman" w:hAnsi="Times New Roman" w:cs="Times New Roman"/>
                <w:sz w:val="24"/>
                <w:szCs w:val="24"/>
              </w:rPr>
              <w:t xml:space="preserve">экологических рисков </w:t>
            </w:r>
            <w:r w:rsidR="00785F7F">
              <w:rPr>
                <w:rFonts w:ascii="Times New Roman" w:hAnsi="Times New Roman" w:cs="Times New Roman"/>
                <w:sz w:val="24"/>
                <w:szCs w:val="24"/>
              </w:rPr>
              <w:t>отсутствуют.</w:t>
            </w:r>
          </w:p>
          <w:p w:rsidR="00E4298C" w:rsidRPr="00D15079" w:rsidRDefault="00E4298C" w:rsidP="00D1507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 xml:space="preserve">Социальные и репутационные риски могут быть вызваны решениями в области </w:t>
            </w:r>
            <w:r w:rsidR="00E66F43" w:rsidRPr="00D15079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>арифообразования</w:t>
            </w:r>
            <w:r w:rsidR="003D4542" w:rsidRPr="00D1507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E66F43" w:rsidRPr="00D15079">
              <w:rPr>
                <w:rFonts w:ascii="Times New Roman" w:hAnsi="Times New Roman" w:cs="Times New Roman"/>
                <w:sz w:val="24"/>
                <w:szCs w:val="24"/>
              </w:rPr>
              <w:t xml:space="preserve"> Кроме того, эффекты по экономии и энергосбережению, возникающие в результате реализации проекта, также способст</w:t>
            </w:r>
            <w:r w:rsidR="00785F7F">
              <w:rPr>
                <w:rFonts w:ascii="Times New Roman" w:hAnsi="Times New Roman" w:cs="Times New Roman"/>
                <w:sz w:val="24"/>
                <w:szCs w:val="24"/>
              </w:rPr>
              <w:t>вуют минимизации данного риска.</w:t>
            </w:r>
          </w:p>
        </w:tc>
      </w:tr>
    </w:tbl>
    <w:p w:rsidR="00785F7F" w:rsidRPr="00785F7F" w:rsidRDefault="00785F7F" w:rsidP="00785F7F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</w:p>
    <w:p w:rsidR="00D40E12" w:rsidRPr="00D15079" w:rsidRDefault="00D40E12" w:rsidP="00785F7F">
      <w:pPr>
        <w:pStyle w:val="a3"/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15079">
        <w:rPr>
          <w:rFonts w:ascii="Times New Roman" w:hAnsi="Times New Roman" w:cs="Times New Roman"/>
          <w:b/>
          <w:sz w:val="24"/>
          <w:szCs w:val="24"/>
        </w:rPr>
        <w:t>Анализ сильных и слабых сторон, возможностей и угроз инвестиционного проекта.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53"/>
        <w:gridCol w:w="4820"/>
      </w:tblGrid>
      <w:tr w:rsidR="00E66F43" w:rsidRPr="00D15079" w:rsidTr="00785F7F">
        <w:trPr>
          <w:trHeight w:val="2460"/>
        </w:trPr>
        <w:tc>
          <w:tcPr>
            <w:tcW w:w="5353" w:type="dxa"/>
          </w:tcPr>
          <w:p w:rsidR="00E66F43" w:rsidRPr="00D15079" w:rsidRDefault="00E66F43" w:rsidP="00D1507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5079">
              <w:rPr>
                <w:rFonts w:ascii="Times New Roman" w:hAnsi="Times New Roman" w:cs="Times New Roman"/>
                <w:b/>
                <w:sz w:val="24"/>
                <w:szCs w:val="24"/>
              </w:rPr>
              <w:t>Сильные сторо</w:t>
            </w:r>
            <w:r w:rsidR="00166121" w:rsidRPr="00D15079">
              <w:rPr>
                <w:rFonts w:ascii="Times New Roman" w:hAnsi="Times New Roman" w:cs="Times New Roman"/>
                <w:b/>
                <w:sz w:val="24"/>
                <w:szCs w:val="24"/>
              </w:rPr>
              <w:t>ны</w:t>
            </w:r>
          </w:p>
          <w:p w:rsidR="00E66F43" w:rsidRPr="00D15079" w:rsidRDefault="00804F1B" w:rsidP="00D15079">
            <w:pPr>
              <w:pStyle w:val="a3"/>
              <w:widowControl w:val="0"/>
              <w:numPr>
                <w:ilvl w:val="0"/>
                <w:numId w:val="12"/>
              </w:numPr>
              <w:autoSpaceDE w:val="0"/>
              <w:autoSpaceDN w:val="0"/>
              <w:adjustRightInd w:val="0"/>
              <w:ind w:left="426" w:hanging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 xml:space="preserve">Инициатор проекта </w:t>
            </w:r>
            <w:r w:rsidR="008D319C" w:rsidRPr="00D15079">
              <w:rPr>
                <w:rFonts w:ascii="Times New Roman" w:hAnsi="Times New Roman" w:cs="Times New Roman"/>
                <w:sz w:val="24"/>
                <w:szCs w:val="24"/>
              </w:rPr>
              <w:t>использует в качестве источника финансирования (части затрат) амортизационные отчисления</w:t>
            </w:r>
            <w:r w:rsidR="00E00A1A" w:rsidRPr="00D1507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763697" w:rsidRPr="00D15079" w:rsidRDefault="00763697" w:rsidP="00D15079">
            <w:pPr>
              <w:pStyle w:val="a3"/>
              <w:widowControl w:val="0"/>
              <w:numPr>
                <w:ilvl w:val="0"/>
                <w:numId w:val="12"/>
              </w:numPr>
              <w:autoSpaceDE w:val="0"/>
              <w:autoSpaceDN w:val="0"/>
              <w:adjustRightInd w:val="0"/>
              <w:ind w:left="426" w:hanging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>Модульный принцип построения системы.</w:t>
            </w:r>
          </w:p>
          <w:p w:rsidR="00E66F43" w:rsidRPr="00D15079" w:rsidRDefault="00E66F43" w:rsidP="00D15079">
            <w:pPr>
              <w:pStyle w:val="a3"/>
              <w:widowControl w:val="0"/>
              <w:numPr>
                <w:ilvl w:val="0"/>
                <w:numId w:val="12"/>
              </w:numPr>
              <w:autoSpaceDE w:val="0"/>
              <w:autoSpaceDN w:val="0"/>
              <w:adjustRightInd w:val="0"/>
              <w:ind w:left="426" w:hanging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 xml:space="preserve">Наличие опыта </w:t>
            </w:r>
            <w:r w:rsidR="00763697" w:rsidRPr="00D15079">
              <w:rPr>
                <w:rFonts w:ascii="Times New Roman" w:hAnsi="Times New Roman" w:cs="Times New Roman"/>
                <w:sz w:val="24"/>
                <w:szCs w:val="24"/>
              </w:rPr>
              <w:t>реализации предыдущих проектов</w:t>
            </w: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>, подтверждающего ожидания по эффектам и дающего возможность минимизировать ошибки.</w:t>
            </w:r>
          </w:p>
          <w:p w:rsidR="00E66F43" w:rsidRPr="00D15079" w:rsidRDefault="00E66F43" w:rsidP="00D15079">
            <w:pPr>
              <w:pStyle w:val="a3"/>
              <w:widowControl w:val="0"/>
              <w:numPr>
                <w:ilvl w:val="0"/>
                <w:numId w:val="12"/>
              </w:numPr>
              <w:autoSpaceDE w:val="0"/>
              <w:autoSpaceDN w:val="0"/>
              <w:adjustRightInd w:val="0"/>
              <w:ind w:left="426" w:hanging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>Технологическая и организационная простота проекта.</w:t>
            </w:r>
          </w:p>
          <w:p w:rsidR="00166121" w:rsidRPr="00D15079" w:rsidRDefault="00E66F43" w:rsidP="00D15079">
            <w:pPr>
              <w:pStyle w:val="a3"/>
              <w:widowControl w:val="0"/>
              <w:numPr>
                <w:ilvl w:val="0"/>
                <w:numId w:val="12"/>
              </w:numPr>
              <w:autoSpaceDE w:val="0"/>
              <w:autoSpaceDN w:val="0"/>
              <w:adjustRightInd w:val="0"/>
              <w:ind w:left="426" w:hanging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>Заинтересованность потребителей</w:t>
            </w:r>
            <w:r w:rsidR="00166121" w:rsidRPr="00D1507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4820" w:type="dxa"/>
          </w:tcPr>
          <w:p w:rsidR="00E66F43" w:rsidRPr="00D15079" w:rsidRDefault="00E66F43" w:rsidP="00D1507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5079">
              <w:rPr>
                <w:rFonts w:ascii="Times New Roman" w:hAnsi="Times New Roman" w:cs="Times New Roman"/>
                <w:b/>
                <w:sz w:val="24"/>
                <w:szCs w:val="24"/>
              </w:rPr>
              <w:t>Слабые стороны</w:t>
            </w:r>
          </w:p>
          <w:p w:rsidR="006D032E" w:rsidRPr="00D15079" w:rsidRDefault="007E5967" w:rsidP="00D15079">
            <w:pPr>
              <w:pStyle w:val="a3"/>
              <w:widowControl w:val="0"/>
              <w:numPr>
                <w:ilvl w:val="0"/>
                <w:numId w:val="12"/>
              </w:numPr>
              <w:autoSpaceDE w:val="0"/>
              <w:autoSpaceDN w:val="0"/>
              <w:adjustRightInd w:val="0"/>
              <w:ind w:left="426" w:hanging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>Включение дополнительных</w:t>
            </w:r>
            <w:r w:rsidR="005568EA" w:rsidRPr="00D15079">
              <w:rPr>
                <w:rFonts w:ascii="Times New Roman" w:hAnsi="Times New Roman" w:cs="Times New Roman"/>
                <w:sz w:val="24"/>
                <w:szCs w:val="24"/>
              </w:rPr>
              <w:t xml:space="preserve"> затрат</w:t>
            </w:r>
            <w:r w:rsidR="008D319C" w:rsidRPr="00D15079">
              <w:rPr>
                <w:rFonts w:ascii="Times New Roman" w:hAnsi="Times New Roman" w:cs="Times New Roman"/>
                <w:sz w:val="24"/>
                <w:szCs w:val="24"/>
              </w:rPr>
              <w:t>, за счет</w:t>
            </w: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 xml:space="preserve"> прибыли </w:t>
            </w:r>
            <w:r w:rsidR="005568EA" w:rsidRPr="00D15079">
              <w:rPr>
                <w:rFonts w:ascii="Times New Roman" w:hAnsi="Times New Roman" w:cs="Times New Roman"/>
                <w:sz w:val="24"/>
                <w:szCs w:val="24"/>
              </w:rPr>
              <w:t>приведет к росту сбытовой надбавки.</w:t>
            </w:r>
          </w:p>
          <w:p w:rsidR="00763697" w:rsidRPr="00D15079" w:rsidRDefault="00763697" w:rsidP="00D15079">
            <w:pPr>
              <w:pStyle w:val="a3"/>
              <w:widowControl w:val="0"/>
              <w:numPr>
                <w:ilvl w:val="0"/>
                <w:numId w:val="12"/>
              </w:numPr>
              <w:autoSpaceDE w:val="0"/>
              <w:autoSpaceDN w:val="0"/>
              <w:adjustRightInd w:val="0"/>
              <w:ind w:left="426" w:hanging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 xml:space="preserve">Неудовлетворительное качество </w:t>
            </w:r>
            <w:r w:rsidR="000C4D46" w:rsidRPr="00D15079">
              <w:rPr>
                <w:rFonts w:ascii="Times New Roman" w:hAnsi="Times New Roman" w:cs="Times New Roman"/>
                <w:sz w:val="24"/>
                <w:szCs w:val="24"/>
              </w:rPr>
              <w:t xml:space="preserve">внутридомовых </w:t>
            </w: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>сетей</w:t>
            </w:r>
            <w:r w:rsidR="005568EA" w:rsidRPr="00D1507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>в некоторых местах реализации проекта</w:t>
            </w:r>
          </w:p>
        </w:tc>
      </w:tr>
      <w:tr w:rsidR="00E66F43" w:rsidRPr="00D15079" w:rsidTr="00785F7F">
        <w:trPr>
          <w:trHeight w:val="2402"/>
        </w:trPr>
        <w:tc>
          <w:tcPr>
            <w:tcW w:w="5353" w:type="dxa"/>
          </w:tcPr>
          <w:p w:rsidR="00C51296" w:rsidRPr="00D15079" w:rsidRDefault="00166121" w:rsidP="00D1507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5079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Возможности</w:t>
            </w:r>
          </w:p>
          <w:p w:rsidR="00763697" w:rsidRPr="00D15079" w:rsidRDefault="00785F7F" w:rsidP="00D15079">
            <w:pPr>
              <w:pStyle w:val="a3"/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снижение внутридомовых потерь;</w:t>
            </w:r>
          </w:p>
          <w:p w:rsidR="00763697" w:rsidRPr="00D15079" w:rsidRDefault="00763697" w:rsidP="00D15079">
            <w:pPr>
              <w:pStyle w:val="a3"/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>точность расчетов с потребителями;</w:t>
            </w:r>
          </w:p>
          <w:p w:rsidR="00763697" w:rsidRPr="00D15079" w:rsidRDefault="00763697" w:rsidP="00D15079">
            <w:pPr>
              <w:pStyle w:val="a3"/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>оперативность передачи данных;</w:t>
            </w:r>
          </w:p>
          <w:p w:rsidR="00166121" w:rsidRPr="00D15079" w:rsidRDefault="00763697" w:rsidP="00D15079">
            <w:pPr>
              <w:pStyle w:val="a3"/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>возможность для потребителя использовать тариф по зонам суток.</w:t>
            </w:r>
          </w:p>
          <w:p w:rsidR="005B0BF5" w:rsidRPr="00D15079" w:rsidRDefault="005B0BF5" w:rsidP="00D15079">
            <w:pPr>
              <w:pStyle w:val="a3"/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>оперативное выявление</w:t>
            </w:r>
            <w:r w:rsidR="00785F7F">
              <w:rPr>
                <w:rFonts w:ascii="Times New Roman" w:hAnsi="Times New Roman" w:cs="Times New Roman"/>
                <w:sz w:val="24"/>
                <w:szCs w:val="24"/>
              </w:rPr>
              <w:t xml:space="preserve"> выхода из строя прибора учета.</w:t>
            </w:r>
          </w:p>
        </w:tc>
        <w:tc>
          <w:tcPr>
            <w:tcW w:w="4820" w:type="dxa"/>
          </w:tcPr>
          <w:p w:rsidR="00E66F43" w:rsidRPr="00D15079" w:rsidRDefault="00166121" w:rsidP="00D1507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5079">
              <w:rPr>
                <w:rFonts w:ascii="Times New Roman" w:hAnsi="Times New Roman" w:cs="Times New Roman"/>
                <w:b/>
                <w:sz w:val="24"/>
                <w:szCs w:val="24"/>
              </w:rPr>
              <w:t>Угрозы</w:t>
            </w:r>
          </w:p>
          <w:p w:rsidR="00166121" w:rsidRPr="00D15079" w:rsidRDefault="00652753" w:rsidP="00D15079">
            <w:pPr>
              <w:pStyle w:val="a3"/>
              <w:widowControl w:val="0"/>
              <w:numPr>
                <w:ilvl w:val="0"/>
                <w:numId w:val="12"/>
              </w:numPr>
              <w:autoSpaceDE w:val="0"/>
              <w:autoSpaceDN w:val="0"/>
              <w:adjustRightInd w:val="0"/>
              <w:ind w:left="426" w:hanging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 xml:space="preserve">Трудности с привлечением </w:t>
            </w:r>
            <w:r w:rsidR="005B0BF5" w:rsidRPr="00D15079">
              <w:rPr>
                <w:rFonts w:ascii="Times New Roman" w:hAnsi="Times New Roman" w:cs="Times New Roman"/>
                <w:sz w:val="24"/>
                <w:szCs w:val="24"/>
              </w:rPr>
              <w:t>финансовых</w:t>
            </w: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 xml:space="preserve"> ресурсов.</w:t>
            </w:r>
          </w:p>
          <w:p w:rsidR="005B0BF5" w:rsidRPr="00D15079" w:rsidRDefault="00166121" w:rsidP="00D15079">
            <w:pPr>
              <w:pStyle w:val="a3"/>
              <w:widowControl w:val="0"/>
              <w:numPr>
                <w:ilvl w:val="0"/>
                <w:numId w:val="12"/>
              </w:numPr>
              <w:autoSpaceDE w:val="0"/>
              <w:autoSpaceDN w:val="0"/>
              <w:adjustRightInd w:val="0"/>
              <w:ind w:left="426" w:hanging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 xml:space="preserve">Изменение тарифной политики в </w:t>
            </w:r>
            <w:r w:rsidR="00C51296" w:rsidRPr="00D15079">
              <w:rPr>
                <w:rFonts w:ascii="Times New Roman" w:hAnsi="Times New Roman" w:cs="Times New Roman"/>
                <w:sz w:val="24"/>
                <w:szCs w:val="24"/>
              </w:rPr>
              <w:t>энергосбытовой деятельности</w:t>
            </w:r>
            <w:r w:rsidR="00652753" w:rsidRPr="00D1507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>(сдерживание тарифов ниже экономически целесообразного уровня</w:t>
            </w:r>
            <w:r w:rsidR="007F39BD" w:rsidRPr="00D15079">
              <w:rPr>
                <w:rFonts w:ascii="Times New Roman" w:hAnsi="Times New Roman" w:cs="Times New Roman"/>
                <w:sz w:val="24"/>
                <w:szCs w:val="24"/>
              </w:rPr>
              <w:t>, невыполнение тарифного соглашения со стороны региональных властей</w:t>
            </w: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</w:tr>
    </w:tbl>
    <w:p w:rsidR="00785F7F" w:rsidRPr="00785F7F" w:rsidRDefault="00785F7F" w:rsidP="00785F7F">
      <w:pPr>
        <w:pStyle w:val="a3"/>
        <w:widowControl w:val="0"/>
        <w:autoSpaceDE w:val="0"/>
        <w:autoSpaceDN w:val="0"/>
        <w:adjustRightInd w:val="0"/>
        <w:spacing w:after="0" w:line="240" w:lineRule="auto"/>
        <w:ind w:left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</w:p>
    <w:p w:rsidR="00E00147" w:rsidRPr="00D15079" w:rsidRDefault="00E00147" w:rsidP="00785F7F">
      <w:pPr>
        <w:pStyle w:val="a3"/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85F7F">
        <w:rPr>
          <w:rFonts w:ascii="Times New Roman" w:hAnsi="Times New Roman" w:cs="Times New Roman"/>
          <w:b/>
          <w:sz w:val="24"/>
          <w:szCs w:val="24"/>
        </w:rPr>
        <w:t>Информация о планируемом (целевом) изменении предельно допустимых значений технологических параметров функционирования Единой энергетической системы России или технологически изолированных территориальных электроэнергетических систем (в том числе уровня напряжения и пропускной способности электрической сети), обусловленном параметрами работы объектов электроэнергетики, в результате реализации мероприятий, предусмотренных инвестиционным проектом по строительству (реконструкции, модернизации, техническому перевооружению и (или) демонтажу) объектов электроэнергетики</w:t>
      </w:r>
    </w:p>
    <w:p w:rsidR="00E00147" w:rsidRPr="00785F7F" w:rsidRDefault="00E00147" w:rsidP="00785F7F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785F7F">
        <w:rPr>
          <w:rFonts w:ascii="Times New Roman" w:hAnsi="Times New Roman" w:cs="Times New Roman"/>
          <w:sz w:val="24"/>
          <w:szCs w:val="24"/>
        </w:rPr>
        <w:t>Изменений предельно допустимых значений технологических параметров функционирования ЕЭС России не произойдёт</w:t>
      </w:r>
      <w:r w:rsidR="00BB20B1" w:rsidRPr="00785F7F">
        <w:rPr>
          <w:rFonts w:ascii="Times New Roman" w:hAnsi="Times New Roman" w:cs="Times New Roman"/>
          <w:sz w:val="24"/>
          <w:szCs w:val="24"/>
        </w:rPr>
        <w:t>.</w:t>
      </w:r>
    </w:p>
    <w:p w:rsidR="00785F7F" w:rsidRDefault="00785F7F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842B3" w:rsidRDefault="005842B3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842B3" w:rsidRDefault="005842B3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842B3" w:rsidRDefault="005842B3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842B3" w:rsidRDefault="005842B3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842B3" w:rsidRDefault="005842B3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842B3" w:rsidRDefault="005842B3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842B3" w:rsidRDefault="005842B3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842B3" w:rsidRDefault="005842B3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842B3" w:rsidRDefault="005842B3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842B3" w:rsidRDefault="005842B3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842B3" w:rsidRDefault="005842B3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842B3" w:rsidRDefault="005842B3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842B3" w:rsidRDefault="005842B3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842B3" w:rsidRDefault="005842B3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842B3" w:rsidRDefault="005842B3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842B3" w:rsidRDefault="005842B3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842B3" w:rsidRDefault="005842B3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842B3" w:rsidRDefault="005842B3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842B3" w:rsidRDefault="005842B3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842B3" w:rsidRDefault="005842B3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842B3" w:rsidRDefault="005842B3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842B3" w:rsidRDefault="005842B3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842B3" w:rsidRDefault="005842B3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842B3" w:rsidRDefault="005842B3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842B3" w:rsidRDefault="005842B3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842B3" w:rsidRDefault="005842B3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842B3" w:rsidRDefault="005842B3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842B3" w:rsidRDefault="005842B3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842B3" w:rsidRDefault="005842B3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842B3" w:rsidRDefault="005842B3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842B3" w:rsidRDefault="005842B3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842B3" w:rsidRDefault="005842B3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842B3" w:rsidRDefault="005842B3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842B3" w:rsidRDefault="005842B3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</w:rPr>
        <w:sectPr w:rsidR="005842B3" w:rsidSect="00050E21">
          <w:footerReference w:type="default" r:id="rId12"/>
          <w:pgSz w:w="11905" w:h="16838"/>
          <w:pgMar w:top="851" w:right="851" w:bottom="709" w:left="992" w:header="720" w:footer="720" w:gutter="0"/>
          <w:cols w:space="720"/>
          <w:noEndnote/>
        </w:sectPr>
      </w:pPr>
    </w:p>
    <w:p w:rsidR="005842B3" w:rsidRPr="00D15079" w:rsidRDefault="005842B3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AF2CAA" w:rsidRPr="005842B3" w:rsidRDefault="00AF2CAA" w:rsidP="005842B3">
      <w:pPr>
        <w:pStyle w:val="a3"/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b/>
          <w:sz w:val="24"/>
          <w:szCs w:val="24"/>
        </w:rPr>
        <w:t xml:space="preserve">Карта </w:t>
      </w:r>
      <w:r w:rsidR="000A26FD">
        <w:rPr>
          <w:rFonts w:ascii="Times New Roman" w:hAnsi="Times New Roman" w:cs="Times New Roman"/>
          <w:b/>
          <w:sz w:val="24"/>
          <w:szCs w:val="24"/>
        </w:rPr>
        <w:t>размещения</w:t>
      </w:r>
      <w:r w:rsidR="005842B3">
        <w:rPr>
          <w:rFonts w:ascii="Times New Roman" w:hAnsi="Times New Roman" w:cs="Times New Roman"/>
          <w:b/>
          <w:sz w:val="24"/>
          <w:szCs w:val="24"/>
        </w:rPr>
        <w:t xml:space="preserve"> оборудования</w:t>
      </w:r>
    </w:p>
    <w:p w:rsidR="005842B3" w:rsidRDefault="005842B3" w:rsidP="005842B3">
      <w:pPr>
        <w:pStyle w:val="a3"/>
        <w:widowControl w:val="0"/>
        <w:autoSpaceDE w:val="0"/>
        <w:autoSpaceDN w:val="0"/>
        <w:adjustRightInd w:val="0"/>
        <w:spacing w:after="0" w:line="240" w:lineRule="auto"/>
        <w:ind w:left="709"/>
        <w:contextualSpacing w:val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842B3" w:rsidRDefault="005842B3" w:rsidP="005842B3">
      <w:pPr>
        <w:pStyle w:val="a3"/>
        <w:widowControl w:val="0"/>
        <w:autoSpaceDE w:val="0"/>
        <w:autoSpaceDN w:val="0"/>
        <w:adjustRightInd w:val="0"/>
        <w:spacing w:after="0" w:line="240" w:lineRule="auto"/>
        <w:ind w:left="709"/>
        <w:contextualSpacing w:val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14745BB1">
            <wp:extent cx="8516203" cy="4733771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42074" cy="474815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842B3" w:rsidRDefault="005842B3" w:rsidP="005842B3">
      <w:pPr>
        <w:pStyle w:val="a3"/>
        <w:widowControl w:val="0"/>
        <w:autoSpaceDE w:val="0"/>
        <w:autoSpaceDN w:val="0"/>
        <w:adjustRightInd w:val="0"/>
        <w:spacing w:after="0" w:line="240" w:lineRule="auto"/>
        <w:ind w:left="709"/>
        <w:contextualSpacing w:val="0"/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5494" w:type="dxa"/>
        <w:jc w:val="center"/>
        <w:tblLook w:val="04A0" w:firstRow="1" w:lastRow="0" w:firstColumn="1" w:lastColumn="0" w:noHBand="0" w:noVBand="1"/>
      </w:tblPr>
      <w:tblGrid>
        <w:gridCol w:w="560"/>
        <w:gridCol w:w="4725"/>
        <w:gridCol w:w="432"/>
        <w:gridCol w:w="4311"/>
        <w:gridCol w:w="561"/>
        <w:gridCol w:w="4683"/>
        <w:gridCol w:w="222"/>
      </w:tblGrid>
      <w:tr w:rsidR="000A26FD" w:rsidRPr="008B03E7" w:rsidTr="000A26FD">
        <w:trPr>
          <w:trHeight w:val="314"/>
          <w:jc w:val="center"/>
        </w:trPr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A26FD" w:rsidRPr="008B03E7" w:rsidRDefault="000A26FD" w:rsidP="00AE7E4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7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0A26FD" w:rsidRPr="008B03E7" w:rsidRDefault="000A26FD" w:rsidP="00AE7E4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A26FD" w:rsidRPr="008B03E7" w:rsidRDefault="000A26FD" w:rsidP="00AE7E4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3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0A26FD" w:rsidRPr="008B03E7" w:rsidRDefault="000A26FD" w:rsidP="00AE7E4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A26FD" w:rsidRPr="008B03E7" w:rsidRDefault="000A26FD" w:rsidP="00AE7E4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0A26FD" w:rsidRPr="008B03E7" w:rsidRDefault="000A26FD" w:rsidP="00AE7E4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val="en-US"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</w:tcPr>
          <w:p w:rsidR="000A26FD" w:rsidRPr="008B03E7" w:rsidRDefault="000A26FD" w:rsidP="00AE7E4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val="en-US" w:eastAsia="ru-RU"/>
              </w:rPr>
            </w:pPr>
          </w:p>
        </w:tc>
      </w:tr>
    </w:tbl>
    <w:p w:rsidR="005842B3" w:rsidRDefault="005842B3" w:rsidP="005842B3">
      <w:pPr>
        <w:pStyle w:val="a3"/>
        <w:widowControl w:val="0"/>
        <w:autoSpaceDE w:val="0"/>
        <w:autoSpaceDN w:val="0"/>
        <w:adjustRightInd w:val="0"/>
        <w:spacing w:after="0" w:line="240" w:lineRule="auto"/>
        <w:ind w:left="709"/>
        <w:contextualSpacing w:val="0"/>
        <w:jc w:val="both"/>
        <w:rPr>
          <w:rFonts w:ascii="Times New Roman" w:hAnsi="Times New Roman" w:cs="Times New Roman"/>
          <w:b/>
          <w:sz w:val="24"/>
          <w:szCs w:val="24"/>
        </w:rPr>
        <w:sectPr w:rsidR="005842B3" w:rsidSect="005842B3">
          <w:pgSz w:w="16838" w:h="11905" w:orient="landscape"/>
          <w:pgMar w:top="992" w:right="851" w:bottom="851" w:left="709" w:header="720" w:footer="720" w:gutter="0"/>
          <w:cols w:space="720"/>
          <w:noEndnote/>
        </w:sectPr>
      </w:pPr>
    </w:p>
    <w:p w:rsidR="005842B3" w:rsidRPr="00BF6F3E" w:rsidRDefault="005842B3" w:rsidP="005842B3">
      <w:pPr>
        <w:pStyle w:val="a3"/>
        <w:widowControl w:val="0"/>
        <w:autoSpaceDE w:val="0"/>
        <w:autoSpaceDN w:val="0"/>
        <w:adjustRightInd w:val="0"/>
        <w:spacing w:after="0" w:line="240" w:lineRule="auto"/>
        <w:ind w:left="709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D40E12" w:rsidRDefault="00D40E12" w:rsidP="00785F7F">
      <w:pPr>
        <w:pStyle w:val="a3"/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B20B1">
        <w:rPr>
          <w:rFonts w:ascii="Times New Roman" w:hAnsi="Times New Roman" w:cs="Times New Roman"/>
          <w:b/>
          <w:sz w:val="24"/>
          <w:szCs w:val="24"/>
        </w:rPr>
        <w:t>Ответственный исполнитель по инвестиционному проекту и его контактные данные.</w:t>
      </w:r>
    </w:p>
    <w:p w:rsidR="00785F7F" w:rsidRPr="00BB20B1" w:rsidRDefault="00785F7F" w:rsidP="00785F7F">
      <w:pPr>
        <w:pStyle w:val="a3"/>
        <w:widowControl w:val="0"/>
        <w:autoSpaceDE w:val="0"/>
        <w:autoSpaceDN w:val="0"/>
        <w:adjustRightInd w:val="0"/>
        <w:spacing w:after="0" w:line="240" w:lineRule="auto"/>
        <w:ind w:left="709"/>
        <w:contextualSpacing w:val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F0774" w:rsidRPr="00BB20B1" w:rsidRDefault="003F0774" w:rsidP="0072064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20B1">
        <w:rPr>
          <w:rFonts w:ascii="Times New Roman" w:hAnsi="Times New Roman" w:cs="Times New Roman"/>
          <w:sz w:val="24"/>
          <w:szCs w:val="24"/>
        </w:rPr>
        <w:t xml:space="preserve">ФИО: </w:t>
      </w:r>
      <w:r w:rsidR="006E5590">
        <w:rPr>
          <w:rFonts w:ascii="Times New Roman" w:hAnsi="Times New Roman" w:cs="Times New Roman"/>
          <w:sz w:val="24"/>
          <w:szCs w:val="24"/>
        </w:rPr>
        <w:t>Павлов Андрей Анатольевич</w:t>
      </w:r>
    </w:p>
    <w:p w:rsidR="003F0774" w:rsidRPr="00BB20B1" w:rsidRDefault="003F0774" w:rsidP="0072064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20B1">
        <w:rPr>
          <w:rFonts w:ascii="Times New Roman" w:hAnsi="Times New Roman" w:cs="Times New Roman"/>
          <w:sz w:val="24"/>
          <w:szCs w:val="24"/>
        </w:rPr>
        <w:t xml:space="preserve">Должность: </w:t>
      </w:r>
      <w:r w:rsidR="006E5590">
        <w:rPr>
          <w:rFonts w:ascii="Times New Roman" w:hAnsi="Times New Roman" w:cs="Times New Roman"/>
          <w:sz w:val="24"/>
          <w:szCs w:val="24"/>
        </w:rPr>
        <w:t>Технический директор ПАО «Мордовская энергосбытовая компания»</w:t>
      </w:r>
    </w:p>
    <w:p w:rsidR="003F0774" w:rsidRPr="006920F2" w:rsidRDefault="006E5590" w:rsidP="003F077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 xml:space="preserve">Email: </w:t>
      </w:r>
      <w:hyperlink r:id="rId14" w:history="1">
        <w:r w:rsidR="00B408F4" w:rsidRPr="00244168">
          <w:rPr>
            <w:rStyle w:val="a4"/>
            <w:rFonts w:ascii="Times New Roman" w:hAnsi="Times New Roman" w:cs="Times New Roman"/>
            <w:sz w:val="24"/>
            <w:szCs w:val="24"/>
            <w:lang w:val="en-US"/>
          </w:rPr>
          <w:t>paa@mesk.ru</w:t>
        </w:r>
      </w:hyperlink>
    </w:p>
    <w:p w:rsidR="008C6D1F" w:rsidRPr="003F0774" w:rsidRDefault="003F0774" w:rsidP="00BB20B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BB20B1">
        <w:rPr>
          <w:rFonts w:ascii="Times New Roman" w:hAnsi="Times New Roman" w:cs="Times New Roman"/>
          <w:sz w:val="24"/>
          <w:szCs w:val="24"/>
        </w:rPr>
        <w:t>Тел</w:t>
      </w:r>
      <w:r w:rsidR="006E5590">
        <w:rPr>
          <w:rFonts w:ascii="Times New Roman" w:hAnsi="Times New Roman" w:cs="Times New Roman"/>
          <w:sz w:val="24"/>
          <w:szCs w:val="24"/>
          <w:lang w:val="en-US"/>
        </w:rPr>
        <w:t>.: (8342)23-48-03</w:t>
      </w:r>
    </w:p>
    <w:sectPr w:rsidR="008C6D1F" w:rsidRPr="003F0774" w:rsidSect="005842B3">
      <w:pgSz w:w="11905" w:h="16838"/>
      <w:pgMar w:top="851" w:right="851" w:bottom="709" w:left="992" w:header="720" w:footer="72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E7E4C" w:rsidRDefault="00AE7E4C" w:rsidP="00BF6F3E">
      <w:pPr>
        <w:spacing w:after="0" w:line="240" w:lineRule="auto"/>
      </w:pPr>
      <w:r>
        <w:separator/>
      </w:r>
    </w:p>
  </w:endnote>
  <w:endnote w:type="continuationSeparator" w:id="0">
    <w:p w:rsidR="00AE7E4C" w:rsidRDefault="00AE7E4C" w:rsidP="00BF6F3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694800892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</w:rPr>
    </w:sdtEndPr>
    <w:sdtContent>
      <w:p w:rsidR="00AE7E4C" w:rsidRPr="00BF6F3E" w:rsidRDefault="00AE7E4C" w:rsidP="00BF6F3E">
        <w:pPr>
          <w:pStyle w:val="af4"/>
          <w:jc w:val="right"/>
          <w:rPr>
            <w:rFonts w:ascii="Times New Roman" w:hAnsi="Times New Roman" w:cs="Times New Roman"/>
          </w:rPr>
        </w:pPr>
        <w:r w:rsidRPr="00BF6F3E">
          <w:rPr>
            <w:rFonts w:ascii="Times New Roman" w:hAnsi="Times New Roman" w:cs="Times New Roman"/>
          </w:rPr>
          <w:fldChar w:fldCharType="begin"/>
        </w:r>
        <w:r w:rsidRPr="00BF6F3E">
          <w:rPr>
            <w:rFonts w:ascii="Times New Roman" w:hAnsi="Times New Roman" w:cs="Times New Roman"/>
          </w:rPr>
          <w:instrText>PAGE   \* MERGEFORMAT</w:instrText>
        </w:r>
        <w:r w:rsidRPr="00BF6F3E">
          <w:rPr>
            <w:rFonts w:ascii="Times New Roman" w:hAnsi="Times New Roman" w:cs="Times New Roman"/>
          </w:rPr>
          <w:fldChar w:fldCharType="separate"/>
        </w:r>
        <w:r w:rsidR="003F7F9D">
          <w:rPr>
            <w:rFonts w:ascii="Times New Roman" w:hAnsi="Times New Roman" w:cs="Times New Roman"/>
            <w:noProof/>
          </w:rPr>
          <w:t>10</w:t>
        </w:r>
        <w:r w:rsidRPr="00BF6F3E">
          <w:rPr>
            <w:rFonts w:ascii="Times New Roman" w:hAnsi="Times New Roman" w:cs="Times New Roman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E7E4C" w:rsidRDefault="00AE7E4C" w:rsidP="00BF6F3E">
      <w:pPr>
        <w:spacing w:after="0" w:line="240" w:lineRule="auto"/>
      </w:pPr>
      <w:r>
        <w:separator/>
      </w:r>
    </w:p>
  </w:footnote>
  <w:footnote w:type="continuationSeparator" w:id="0">
    <w:p w:rsidR="00AE7E4C" w:rsidRDefault="00AE7E4C" w:rsidP="00BF6F3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9245C56"/>
    <w:multiLevelType w:val="hybridMultilevel"/>
    <w:tmpl w:val="492EBAC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9E556DB"/>
    <w:multiLevelType w:val="hybridMultilevel"/>
    <w:tmpl w:val="C82A8C9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38466A5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145F2EC2"/>
    <w:multiLevelType w:val="hybridMultilevel"/>
    <w:tmpl w:val="F460A0E2"/>
    <w:lvl w:ilvl="0" w:tplc="6D167F3C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9B082330" w:tentative="1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6ED42ACE" w:tentative="1">
      <w:start w:val="1"/>
      <w:numFmt w:val="bullet"/>
      <w:lvlText w:val="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AFA7E84" w:tentative="1">
      <w:start w:val="1"/>
      <w:numFmt w:val="bullet"/>
      <w:lvlText w:val="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2F043A1E" w:tentative="1">
      <w:start w:val="1"/>
      <w:numFmt w:val="bullet"/>
      <w:lvlText w:val="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F0826F24" w:tentative="1">
      <w:start w:val="1"/>
      <w:numFmt w:val="bullet"/>
      <w:lvlText w:val="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1704C9A" w:tentative="1">
      <w:start w:val="1"/>
      <w:numFmt w:val="bullet"/>
      <w:lvlText w:val="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092C2798" w:tentative="1">
      <w:start w:val="1"/>
      <w:numFmt w:val="bullet"/>
      <w:lvlText w:val="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67BABFDC" w:tentative="1">
      <w:start w:val="1"/>
      <w:numFmt w:val="bullet"/>
      <w:lvlText w:val="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ACF3188"/>
    <w:multiLevelType w:val="hybridMultilevel"/>
    <w:tmpl w:val="E6B89DA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6E54D56"/>
    <w:multiLevelType w:val="hybridMultilevel"/>
    <w:tmpl w:val="5F0CCBD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A3D21F4"/>
    <w:multiLevelType w:val="hybridMultilevel"/>
    <w:tmpl w:val="B1A8257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C132385"/>
    <w:multiLevelType w:val="hybridMultilevel"/>
    <w:tmpl w:val="0498922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F8C3DA9"/>
    <w:multiLevelType w:val="hybridMultilevel"/>
    <w:tmpl w:val="42C8412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09D255B"/>
    <w:multiLevelType w:val="hybridMultilevel"/>
    <w:tmpl w:val="A7F61DE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1DA3C61"/>
    <w:multiLevelType w:val="hybridMultilevel"/>
    <w:tmpl w:val="05D4090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9DE2B20"/>
    <w:multiLevelType w:val="hybridMultilevel"/>
    <w:tmpl w:val="6498713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86B6B7E"/>
    <w:multiLevelType w:val="hybridMultilevel"/>
    <w:tmpl w:val="147EAAE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D6B4703"/>
    <w:multiLevelType w:val="hybridMultilevel"/>
    <w:tmpl w:val="F8DA5D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04F2695"/>
    <w:multiLevelType w:val="hybridMultilevel"/>
    <w:tmpl w:val="F9480B62"/>
    <w:lvl w:ilvl="0" w:tplc="F57AE9A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15" w15:restartNumberingAfterBreak="0">
    <w:nsid w:val="51D81B55"/>
    <w:multiLevelType w:val="hybridMultilevel"/>
    <w:tmpl w:val="991A173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2C350FD"/>
    <w:multiLevelType w:val="hybridMultilevel"/>
    <w:tmpl w:val="C0D0627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A0A790B"/>
    <w:multiLevelType w:val="hybridMultilevel"/>
    <w:tmpl w:val="CFAE003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969264C"/>
    <w:multiLevelType w:val="hybridMultilevel"/>
    <w:tmpl w:val="E446F2DC"/>
    <w:lvl w:ilvl="0" w:tplc="A7CE3EE6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8362B00E" w:tentative="1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A2F2AC5A" w:tentative="1">
      <w:start w:val="1"/>
      <w:numFmt w:val="bullet"/>
      <w:lvlText w:val="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9986C0C" w:tentative="1">
      <w:start w:val="1"/>
      <w:numFmt w:val="bullet"/>
      <w:lvlText w:val="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9D78AE5C" w:tentative="1">
      <w:start w:val="1"/>
      <w:numFmt w:val="bullet"/>
      <w:lvlText w:val="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869818E8" w:tentative="1">
      <w:start w:val="1"/>
      <w:numFmt w:val="bullet"/>
      <w:lvlText w:val="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BB86B620" w:tentative="1">
      <w:start w:val="1"/>
      <w:numFmt w:val="bullet"/>
      <w:lvlText w:val="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5B44B5A0" w:tentative="1">
      <w:start w:val="1"/>
      <w:numFmt w:val="bullet"/>
      <w:lvlText w:val="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63AC241E" w:tentative="1">
      <w:start w:val="1"/>
      <w:numFmt w:val="bullet"/>
      <w:lvlText w:val="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E080649"/>
    <w:multiLevelType w:val="hybridMultilevel"/>
    <w:tmpl w:val="BB704ABC"/>
    <w:lvl w:ilvl="0" w:tplc="7720AA74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CDD6234A" w:tentative="1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2FD459A6" w:tentative="1">
      <w:start w:val="1"/>
      <w:numFmt w:val="bullet"/>
      <w:lvlText w:val="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8866538C" w:tentative="1">
      <w:start w:val="1"/>
      <w:numFmt w:val="bullet"/>
      <w:lvlText w:val="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EC4C726" w:tentative="1">
      <w:start w:val="1"/>
      <w:numFmt w:val="bullet"/>
      <w:lvlText w:val="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9FB0C48A" w:tentative="1">
      <w:start w:val="1"/>
      <w:numFmt w:val="bullet"/>
      <w:lvlText w:val="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866098A4" w:tentative="1">
      <w:start w:val="1"/>
      <w:numFmt w:val="bullet"/>
      <w:lvlText w:val="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7070E1F8" w:tentative="1">
      <w:start w:val="1"/>
      <w:numFmt w:val="bullet"/>
      <w:lvlText w:val="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92402C74" w:tentative="1">
      <w:start w:val="1"/>
      <w:numFmt w:val="bullet"/>
      <w:lvlText w:val="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29061A6"/>
    <w:multiLevelType w:val="hybridMultilevel"/>
    <w:tmpl w:val="E26846B4"/>
    <w:lvl w:ilvl="0" w:tplc="FF4C8B8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A8EF4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148150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D54C58C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63229F3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5212DD6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70F008E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53DA34A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1132FD5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75951AD1"/>
    <w:multiLevelType w:val="hybridMultilevel"/>
    <w:tmpl w:val="012400D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7BB082C"/>
    <w:multiLevelType w:val="hybridMultilevel"/>
    <w:tmpl w:val="6388B554"/>
    <w:lvl w:ilvl="0" w:tplc="04190001">
      <w:start w:val="1"/>
      <w:numFmt w:val="bullet"/>
      <w:lvlText w:val=""/>
      <w:lvlJc w:val="left"/>
      <w:pPr>
        <w:ind w:left="125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7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abstractNum w:abstractNumId="23" w15:restartNumberingAfterBreak="0">
    <w:nsid w:val="7CCF60D9"/>
    <w:multiLevelType w:val="hybridMultilevel"/>
    <w:tmpl w:val="831089C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E667491"/>
    <w:multiLevelType w:val="hybridMultilevel"/>
    <w:tmpl w:val="848A0C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7"/>
  </w:num>
  <w:num w:numId="3">
    <w:abstractNumId w:val="21"/>
  </w:num>
  <w:num w:numId="4">
    <w:abstractNumId w:val="5"/>
  </w:num>
  <w:num w:numId="5">
    <w:abstractNumId w:val="1"/>
  </w:num>
  <w:num w:numId="6">
    <w:abstractNumId w:val="9"/>
  </w:num>
  <w:num w:numId="7">
    <w:abstractNumId w:val="22"/>
  </w:num>
  <w:num w:numId="8">
    <w:abstractNumId w:val="24"/>
  </w:num>
  <w:num w:numId="9">
    <w:abstractNumId w:val="0"/>
  </w:num>
  <w:num w:numId="10">
    <w:abstractNumId w:val="4"/>
  </w:num>
  <w:num w:numId="11">
    <w:abstractNumId w:val="17"/>
  </w:num>
  <w:num w:numId="12">
    <w:abstractNumId w:val="12"/>
  </w:num>
  <w:num w:numId="13">
    <w:abstractNumId w:val="23"/>
  </w:num>
  <w:num w:numId="14">
    <w:abstractNumId w:val="10"/>
  </w:num>
  <w:num w:numId="15">
    <w:abstractNumId w:val="11"/>
  </w:num>
  <w:num w:numId="16">
    <w:abstractNumId w:val="13"/>
  </w:num>
  <w:num w:numId="17">
    <w:abstractNumId w:val="15"/>
  </w:num>
  <w:num w:numId="18">
    <w:abstractNumId w:val="6"/>
  </w:num>
  <w:num w:numId="19">
    <w:abstractNumId w:val="3"/>
  </w:num>
  <w:num w:numId="20">
    <w:abstractNumId w:val="19"/>
  </w:num>
  <w:num w:numId="21">
    <w:abstractNumId w:val="18"/>
  </w:num>
  <w:num w:numId="22">
    <w:abstractNumId w:val="20"/>
  </w:num>
  <w:num w:numId="23">
    <w:abstractNumId w:val="8"/>
  </w:num>
  <w:num w:numId="24">
    <w:abstractNumId w:val="16"/>
  </w:num>
  <w:num w:numId="25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40E12"/>
    <w:rsid w:val="00006AB1"/>
    <w:rsid w:val="00007480"/>
    <w:rsid w:val="00007BF3"/>
    <w:rsid w:val="00011B35"/>
    <w:rsid w:val="00015959"/>
    <w:rsid w:val="00015ADE"/>
    <w:rsid w:val="00016FA6"/>
    <w:rsid w:val="00021370"/>
    <w:rsid w:val="00024656"/>
    <w:rsid w:val="00024855"/>
    <w:rsid w:val="000318DF"/>
    <w:rsid w:val="00032AC5"/>
    <w:rsid w:val="0003475B"/>
    <w:rsid w:val="00035B90"/>
    <w:rsid w:val="000362F9"/>
    <w:rsid w:val="00037F26"/>
    <w:rsid w:val="00043E25"/>
    <w:rsid w:val="00044F89"/>
    <w:rsid w:val="00045639"/>
    <w:rsid w:val="00050777"/>
    <w:rsid w:val="00050E21"/>
    <w:rsid w:val="00054A99"/>
    <w:rsid w:val="00055D06"/>
    <w:rsid w:val="00056C09"/>
    <w:rsid w:val="0006621C"/>
    <w:rsid w:val="0007257F"/>
    <w:rsid w:val="000750BF"/>
    <w:rsid w:val="00076E62"/>
    <w:rsid w:val="000825C1"/>
    <w:rsid w:val="00087037"/>
    <w:rsid w:val="00087204"/>
    <w:rsid w:val="00094933"/>
    <w:rsid w:val="000A0150"/>
    <w:rsid w:val="000A26FD"/>
    <w:rsid w:val="000A597D"/>
    <w:rsid w:val="000B622B"/>
    <w:rsid w:val="000C4D46"/>
    <w:rsid w:val="000C76C9"/>
    <w:rsid w:val="000D0AFA"/>
    <w:rsid w:val="000D45A1"/>
    <w:rsid w:val="000D67C3"/>
    <w:rsid w:val="000D7E04"/>
    <w:rsid w:val="000E1AD6"/>
    <w:rsid w:val="000E26F6"/>
    <w:rsid w:val="000E2AA5"/>
    <w:rsid w:val="000E4435"/>
    <w:rsid w:val="000E4FCF"/>
    <w:rsid w:val="000F43A4"/>
    <w:rsid w:val="001060CD"/>
    <w:rsid w:val="00106801"/>
    <w:rsid w:val="0010721C"/>
    <w:rsid w:val="001176F5"/>
    <w:rsid w:val="00117C1E"/>
    <w:rsid w:val="001304E1"/>
    <w:rsid w:val="00130E26"/>
    <w:rsid w:val="001312FF"/>
    <w:rsid w:val="0013166A"/>
    <w:rsid w:val="00134B1E"/>
    <w:rsid w:val="00137BFE"/>
    <w:rsid w:val="0014164F"/>
    <w:rsid w:val="001447EA"/>
    <w:rsid w:val="00144ECF"/>
    <w:rsid w:val="00145B3E"/>
    <w:rsid w:val="001479A8"/>
    <w:rsid w:val="001504D5"/>
    <w:rsid w:val="00151C58"/>
    <w:rsid w:val="0015309A"/>
    <w:rsid w:val="00156847"/>
    <w:rsid w:val="00157706"/>
    <w:rsid w:val="00160C0C"/>
    <w:rsid w:val="00165CAE"/>
    <w:rsid w:val="00166121"/>
    <w:rsid w:val="001668B4"/>
    <w:rsid w:val="00166C6B"/>
    <w:rsid w:val="0017243B"/>
    <w:rsid w:val="00180BCE"/>
    <w:rsid w:val="0018104A"/>
    <w:rsid w:val="00181180"/>
    <w:rsid w:val="00184373"/>
    <w:rsid w:val="00186993"/>
    <w:rsid w:val="00190BBC"/>
    <w:rsid w:val="00191ECF"/>
    <w:rsid w:val="001932B6"/>
    <w:rsid w:val="001934B8"/>
    <w:rsid w:val="0019498F"/>
    <w:rsid w:val="001963D5"/>
    <w:rsid w:val="001A1A21"/>
    <w:rsid w:val="001A4297"/>
    <w:rsid w:val="001A51DA"/>
    <w:rsid w:val="001A55BC"/>
    <w:rsid w:val="001A76CA"/>
    <w:rsid w:val="001C337E"/>
    <w:rsid w:val="001C4B99"/>
    <w:rsid w:val="001C52AC"/>
    <w:rsid w:val="001C7EE5"/>
    <w:rsid w:val="001D00D1"/>
    <w:rsid w:val="001D0CCE"/>
    <w:rsid w:val="001D1D44"/>
    <w:rsid w:val="001D4102"/>
    <w:rsid w:val="001D4293"/>
    <w:rsid w:val="001D7D0E"/>
    <w:rsid w:val="001E0E58"/>
    <w:rsid w:val="001E21F5"/>
    <w:rsid w:val="001E2250"/>
    <w:rsid w:val="001F286F"/>
    <w:rsid w:val="001F4356"/>
    <w:rsid w:val="001F4E9D"/>
    <w:rsid w:val="002001E6"/>
    <w:rsid w:val="0020059F"/>
    <w:rsid w:val="00210261"/>
    <w:rsid w:val="00210707"/>
    <w:rsid w:val="002118D9"/>
    <w:rsid w:val="0021230F"/>
    <w:rsid w:val="002132C0"/>
    <w:rsid w:val="00217915"/>
    <w:rsid w:val="00224E6E"/>
    <w:rsid w:val="00225259"/>
    <w:rsid w:val="00226F3F"/>
    <w:rsid w:val="0023131C"/>
    <w:rsid w:val="0023276E"/>
    <w:rsid w:val="00233002"/>
    <w:rsid w:val="00240EFF"/>
    <w:rsid w:val="002414EC"/>
    <w:rsid w:val="002504D4"/>
    <w:rsid w:val="00253C9B"/>
    <w:rsid w:val="00256E32"/>
    <w:rsid w:val="002601E1"/>
    <w:rsid w:val="002602CA"/>
    <w:rsid w:val="00261F37"/>
    <w:rsid w:val="00263355"/>
    <w:rsid w:val="002739E6"/>
    <w:rsid w:val="00274F35"/>
    <w:rsid w:val="00276036"/>
    <w:rsid w:val="002806D1"/>
    <w:rsid w:val="002822A1"/>
    <w:rsid w:val="00283702"/>
    <w:rsid w:val="00287B0B"/>
    <w:rsid w:val="00291C68"/>
    <w:rsid w:val="0029670F"/>
    <w:rsid w:val="002A12BE"/>
    <w:rsid w:val="002A3C16"/>
    <w:rsid w:val="002B0D6E"/>
    <w:rsid w:val="002B200C"/>
    <w:rsid w:val="002B2473"/>
    <w:rsid w:val="002B2D07"/>
    <w:rsid w:val="002B2D5D"/>
    <w:rsid w:val="002B4242"/>
    <w:rsid w:val="002B501C"/>
    <w:rsid w:val="002B544B"/>
    <w:rsid w:val="002C0586"/>
    <w:rsid w:val="002C0FA9"/>
    <w:rsid w:val="002C157A"/>
    <w:rsid w:val="002C36F8"/>
    <w:rsid w:val="002D108C"/>
    <w:rsid w:val="002D1D87"/>
    <w:rsid w:val="002D1EF6"/>
    <w:rsid w:val="002D4587"/>
    <w:rsid w:val="002E0DC6"/>
    <w:rsid w:val="002E1AE1"/>
    <w:rsid w:val="002E42AC"/>
    <w:rsid w:val="002E450B"/>
    <w:rsid w:val="002F1251"/>
    <w:rsid w:val="002F1FF3"/>
    <w:rsid w:val="002F35B2"/>
    <w:rsid w:val="002F397C"/>
    <w:rsid w:val="002F7CA1"/>
    <w:rsid w:val="002F7E8E"/>
    <w:rsid w:val="00300420"/>
    <w:rsid w:val="0030371F"/>
    <w:rsid w:val="003050BF"/>
    <w:rsid w:val="00307BC0"/>
    <w:rsid w:val="0031053A"/>
    <w:rsid w:val="00312B58"/>
    <w:rsid w:val="003142F0"/>
    <w:rsid w:val="0031524B"/>
    <w:rsid w:val="0031742F"/>
    <w:rsid w:val="00320E04"/>
    <w:rsid w:val="003252F6"/>
    <w:rsid w:val="00326DFE"/>
    <w:rsid w:val="003314CE"/>
    <w:rsid w:val="00331A91"/>
    <w:rsid w:val="0033644F"/>
    <w:rsid w:val="0034356B"/>
    <w:rsid w:val="0034576F"/>
    <w:rsid w:val="00345DD8"/>
    <w:rsid w:val="00350167"/>
    <w:rsid w:val="003522B8"/>
    <w:rsid w:val="00353125"/>
    <w:rsid w:val="00355388"/>
    <w:rsid w:val="003570CF"/>
    <w:rsid w:val="00357AFD"/>
    <w:rsid w:val="00360056"/>
    <w:rsid w:val="0036190E"/>
    <w:rsid w:val="00364B21"/>
    <w:rsid w:val="00371B76"/>
    <w:rsid w:val="00371C48"/>
    <w:rsid w:val="00374048"/>
    <w:rsid w:val="00375283"/>
    <w:rsid w:val="00377376"/>
    <w:rsid w:val="00377BD1"/>
    <w:rsid w:val="003803DE"/>
    <w:rsid w:val="00380FC2"/>
    <w:rsid w:val="00384F98"/>
    <w:rsid w:val="00384FD6"/>
    <w:rsid w:val="00390393"/>
    <w:rsid w:val="00390F47"/>
    <w:rsid w:val="003917D5"/>
    <w:rsid w:val="00392217"/>
    <w:rsid w:val="00394532"/>
    <w:rsid w:val="003B686E"/>
    <w:rsid w:val="003C271E"/>
    <w:rsid w:val="003C276A"/>
    <w:rsid w:val="003C51E4"/>
    <w:rsid w:val="003C54B9"/>
    <w:rsid w:val="003C6222"/>
    <w:rsid w:val="003C7D3E"/>
    <w:rsid w:val="003D155C"/>
    <w:rsid w:val="003D2511"/>
    <w:rsid w:val="003D3BBF"/>
    <w:rsid w:val="003D4542"/>
    <w:rsid w:val="003D45B7"/>
    <w:rsid w:val="003D6196"/>
    <w:rsid w:val="003E138E"/>
    <w:rsid w:val="003F0774"/>
    <w:rsid w:val="003F241D"/>
    <w:rsid w:val="003F633A"/>
    <w:rsid w:val="003F77AA"/>
    <w:rsid w:val="003F7F9D"/>
    <w:rsid w:val="00402050"/>
    <w:rsid w:val="00403902"/>
    <w:rsid w:val="00403D0C"/>
    <w:rsid w:val="00406FE0"/>
    <w:rsid w:val="004107F0"/>
    <w:rsid w:val="00417169"/>
    <w:rsid w:val="004219BF"/>
    <w:rsid w:val="00422E86"/>
    <w:rsid w:val="00424E04"/>
    <w:rsid w:val="004256BB"/>
    <w:rsid w:val="00426E4F"/>
    <w:rsid w:val="00437C49"/>
    <w:rsid w:val="004477BE"/>
    <w:rsid w:val="00454568"/>
    <w:rsid w:val="00456037"/>
    <w:rsid w:val="00456BFF"/>
    <w:rsid w:val="00457508"/>
    <w:rsid w:val="004604E5"/>
    <w:rsid w:val="00461522"/>
    <w:rsid w:val="00464533"/>
    <w:rsid w:val="00470FB6"/>
    <w:rsid w:val="0047744F"/>
    <w:rsid w:val="00487AB6"/>
    <w:rsid w:val="00490CD1"/>
    <w:rsid w:val="004947F4"/>
    <w:rsid w:val="00497784"/>
    <w:rsid w:val="00497965"/>
    <w:rsid w:val="004A477C"/>
    <w:rsid w:val="004A55C8"/>
    <w:rsid w:val="004B11AE"/>
    <w:rsid w:val="004B59FC"/>
    <w:rsid w:val="004B5BFA"/>
    <w:rsid w:val="004B6D74"/>
    <w:rsid w:val="004B6DE0"/>
    <w:rsid w:val="004C2FA9"/>
    <w:rsid w:val="004C47EC"/>
    <w:rsid w:val="004C4DF5"/>
    <w:rsid w:val="004C5E8B"/>
    <w:rsid w:val="004C659A"/>
    <w:rsid w:val="004C715D"/>
    <w:rsid w:val="004D3546"/>
    <w:rsid w:val="004D5358"/>
    <w:rsid w:val="004E35F4"/>
    <w:rsid w:val="004E75C4"/>
    <w:rsid w:val="004F36A0"/>
    <w:rsid w:val="004F7B2A"/>
    <w:rsid w:val="00501A25"/>
    <w:rsid w:val="0050203A"/>
    <w:rsid w:val="00503D99"/>
    <w:rsid w:val="00506207"/>
    <w:rsid w:val="00506CF7"/>
    <w:rsid w:val="00510646"/>
    <w:rsid w:val="00515472"/>
    <w:rsid w:val="005154C1"/>
    <w:rsid w:val="00517C81"/>
    <w:rsid w:val="00521E5C"/>
    <w:rsid w:val="00521FE1"/>
    <w:rsid w:val="00526A4A"/>
    <w:rsid w:val="0052794B"/>
    <w:rsid w:val="00531E06"/>
    <w:rsid w:val="005348FF"/>
    <w:rsid w:val="00536686"/>
    <w:rsid w:val="0054442F"/>
    <w:rsid w:val="005454D5"/>
    <w:rsid w:val="00550AFC"/>
    <w:rsid w:val="00552BC4"/>
    <w:rsid w:val="005568EA"/>
    <w:rsid w:val="00560E4C"/>
    <w:rsid w:val="00561CA9"/>
    <w:rsid w:val="00561F05"/>
    <w:rsid w:val="0057004E"/>
    <w:rsid w:val="0057173D"/>
    <w:rsid w:val="00572177"/>
    <w:rsid w:val="00577A6B"/>
    <w:rsid w:val="005842B3"/>
    <w:rsid w:val="00586D40"/>
    <w:rsid w:val="0058729A"/>
    <w:rsid w:val="00590BC6"/>
    <w:rsid w:val="00592A6D"/>
    <w:rsid w:val="00592F39"/>
    <w:rsid w:val="00592FC3"/>
    <w:rsid w:val="00594260"/>
    <w:rsid w:val="00594F5B"/>
    <w:rsid w:val="005951C0"/>
    <w:rsid w:val="00596676"/>
    <w:rsid w:val="005A207D"/>
    <w:rsid w:val="005A3E52"/>
    <w:rsid w:val="005A759D"/>
    <w:rsid w:val="005B040E"/>
    <w:rsid w:val="005B0BAC"/>
    <w:rsid w:val="005B0BF5"/>
    <w:rsid w:val="005B3DF7"/>
    <w:rsid w:val="005B60FB"/>
    <w:rsid w:val="005C123F"/>
    <w:rsid w:val="005C2E82"/>
    <w:rsid w:val="005C41E4"/>
    <w:rsid w:val="005C4529"/>
    <w:rsid w:val="005C565F"/>
    <w:rsid w:val="005D502D"/>
    <w:rsid w:val="005D6C9B"/>
    <w:rsid w:val="005E0A7B"/>
    <w:rsid w:val="005E1A5D"/>
    <w:rsid w:val="005E4BF5"/>
    <w:rsid w:val="005E4ED7"/>
    <w:rsid w:val="005F4290"/>
    <w:rsid w:val="005F4354"/>
    <w:rsid w:val="006034EE"/>
    <w:rsid w:val="00603927"/>
    <w:rsid w:val="00603D06"/>
    <w:rsid w:val="00611F78"/>
    <w:rsid w:val="006121E2"/>
    <w:rsid w:val="0061368F"/>
    <w:rsid w:val="00616982"/>
    <w:rsid w:val="00627EAB"/>
    <w:rsid w:val="00627FA4"/>
    <w:rsid w:val="00627FAA"/>
    <w:rsid w:val="006313AF"/>
    <w:rsid w:val="00632F18"/>
    <w:rsid w:val="0064475B"/>
    <w:rsid w:val="00645025"/>
    <w:rsid w:val="00645FB8"/>
    <w:rsid w:val="00646E92"/>
    <w:rsid w:val="00647FDF"/>
    <w:rsid w:val="00652753"/>
    <w:rsid w:val="00660ADC"/>
    <w:rsid w:val="00660FCB"/>
    <w:rsid w:val="00662290"/>
    <w:rsid w:val="00662562"/>
    <w:rsid w:val="006649D7"/>
    <w:rsid w:val="0066743B"/>
    <w:rsid w:val="00667CAD"/>
    <w:rsid w:val="0067026F"/>
    <w:rsid w:val="00671597"/>
    <w:rsid w:val="006723D6"/>
    <w:rsid w:val="00672D14"/>
    <w:rsid w:val="00673E4C"/>
    <w:rsid w:val="00675529"/>
    <w:rsid w:val="00676BAC"/>
    <w:rsid w:val="00681F34"/>
    <w:rsid w:val="00682D52"/>
    <w:rsid w:val="00683AE2"/>
    <w:rsid w:val="00685612"/>
    <w:rsid w:val="006920F2"/>
    <w:rsid w:val="0069215B"/>
    <w:rsid w:val="00693B64"/>
    <w:rsid w:val="0069434A"/>
    <w:rsid w:val="00696565"/>
    <w:rsid w:val="006976A2"/>
    <w:rsid w:val="006A0BF1"/>
    <w:rsid w:val="006A14B6"/>
    <w:rsid w:val="006A22BE"/>
    <w:rsid w:val="006A3D56"/>
    <w:rsid w:val="006A4000"/>
    <w:rsid w:val="006A5CC2"/>
    <w:rsid w:val="006A6279"/>
    <w:rsid w:val="006B347F"/>
    <w:rsid w:val="006C08D2"/>
    <w:rsid w:val="006C4C50"/>
    <w:rsid w:val="006C6043"/>
    <w:rsid w:val="006D032E"/>
    <w:rsid w:val="006D0354"/>
    <w:rsid w:val="006D0399"/>
    <w:rsid w:val="006D06D2"/>
    <w:rsid w:val="006D6D28"/>
    <w:rsid w:val="006D730D"/>
    <w:rsid w:val="006D7BC7"/>
    <w:rsid w:val="006E0C45"/>
    <w:rsid w:val="006E1836"/>
    <w:rsid w:val="006E5590"/>
    <w:rsid w:val="006E5711"/>
    <w:rsid w:val="006E6371"/>
    <w:rsid w:val="006E73F8"/>
    <w:rsid w:val="006F4EA3"/>
    <w:rsid w:val="006F54A5"/>
    <w:rsid w:val="006F54F6"/>
    <w:rsid w:val="006F559E"/>
    <w:rsid w:val="00706A12"/>
    <w:rsid w:val="007136AC"/>
    <w:rsid w:val="00717E0D"/>
    <w:rsid w:val="0072064E"/>
    <w:rsid w:val="007219A1"/>
    <w:rsid w:val="0072226A"/>
    <w:rsid w:val="00727460"/>
    <w:rsid w:val="00727ED4"/>
    <w:rsid w:val="00732770"/>
    <w:rsid w:val="00733D01"/>
    <w:rsid w:val="007348D3"/>
    <w:rsid w:val="007378ED"/>
    <w:rsid w:val="00747124"/>
    <w:rsid w:val="007571B6"/>
    <w:rsid w:val="00757EF5"/>
    <w:rsid w:val="00763697"/>
    <w:rsid w:val="00763B41"/>
    <w:rsid w:val="007657A9"/>
    <w:rsid w:val="00766478"/>
    <w:rsid w:val="007703D5"/>
    <w:rsid w:val="007730FA"/>
    <w:rsid w:val="00774E3A"/>
    <w:rsid w:val="00776326"/>
    <w:rsid w:val="00777005"/>
    <w:rsid w:val="00777057"/>
    <w:rsid w:val="0077739E"/>
    <w:rsid w:val="0077756A"/>
    <w:rsid w:val="00781E90"/>
    <w:rsid w:val="007836ED"/>
    <w:rsid w:val="00783A4A"/>
    <w:rsid w:val="007846B8"/>
    <w:rsid w:val="00785F7F"/>
    <w:rsid w:val="0079329C"/>
    <w:rsid w:val="00793C85"/>
    <w:rsid w:val="007965CD"/>
    <w:rsid w:val="007967A4"/>
    <w:rsid w:val="007B4321"/>
    <w:rsid w:val="007B55ED"/>
    <w:rsid w:val="007B5BD1"/>
    <w:rsid w:val="007B73D5"/>
    <w:rsid w:val="007C11E2"/>
    <w:rsid w:val="007C35E6"/>
    <w:rsid w:val="007C612A"/>
    <w:rsid w:val="007D25E1"/>
    <w:rsid w:val="007D5F47"/>
    <w:rsid w:val="007E0540"/>
    <w:rsid w:val="007E3BBC"/>
    <w:rsid w:val="007E5967"/>
    <w:rsid w:val="007E5BED"/>
    <w:rsid w:val="007F01DA"/>
    <w:rsid w:val="007F21DD"/>
    <w:rsid w:val="007F297F"/>
    <w:rsid w:val="007F39BD"/>
    <w:rsid w:val="007F4AAE"/>
    <w:rsid w:val="007F7A77"/>
    <w:rsid w:val="00801A9F"/>
    <w:rsid w:val="00804F1B"/>
    <w:rsid w:val="00806E54"/>
    <w:rsid w:val="00807885"/>
    <w:rsid w:val="00811A69"/>
    <w:rsid w:val="00813111"/>
    <w:rsid w:val="00813668"/>
    <w:rsid w:val="00814167"/>
    <w:rsid w:val="0081525D"/>
    <w:rsid w:val="0081591A"/>
    <w:rsid w:val="00816356"/>
    <w:rsid w:val="008400A2"/>
    <w:rsid w:val="00841240"/>
    <w:rsid w:val="00843C7E"/>
    <w:rsid w:val="00845957"/>
    <w:rsid w:val="00845B04"/>
    <w:rsid w:val="00845D77"/>
    <w:rsid w:val="00846119"/>
    <w:rsid w:val="0084706B"/>
    <w:rsid w:val="0085235D"/>
    <w:rsid w:val="00854010"/>
    <w:rsid w:val="00854AF5"/>
    <w:rsid w:val="00860BAE"/>
    <w:rsid w:val="00863BC6"/>
    <w:rsid w:val="0086417E"/>
    <w:rsid w:val="00864ABD"/>
    <w:rsid w:val="00867D89"/>
    <w:rsid w:val="00882EFE"/>
    <w:rsid w:val="00885119"/>
    <w:rsid w:val="008873B9"/>
    <w:rsid w:val="0089053C"/>
    <w:rsid w:val="00890666"/>
    <w:rsid w:val="0089756A"/>
    <w:rsid w:val="008A0658"/>
    <w:rsid w:val="008A0823"/>
    <w:rsid w:val="008A642F"/>
    <w:rsid w:val="008A7602"/>
    <w:rsid w:val="008B1411"/>
    <w:rsid w:val="008B25EA"/>
    <w:rsid w:val="008B48E9"/>
    <w:rsid w:val="008B5795"/>
    <w:rsid w:val="008C05A1"/>
    <w:rsid w:val="008C439E"/>
    <w:rsid w:val="008C4EC6"/>
    <w:rsid w:val="008C6D1F"/>
    <w:rsid w:val="008C72EF"/>
    <w:rsid w:val="008D11AF"/>
    <w:rsid w:val="008D2DDC"/>
    <w:rsid w:val="008D3069"/>
    <w:rsid w:val="008D319C"/>
    <w:rsid w:val="008D60C4"/>
    <w:rsid w:val="008E043A"/>
    <w:rsid w:val="008F1EEC"/>
    <w:rsid w:val="008F2F40"/>
    <w:rsid w:val="008F2F4B"/>
    <w:rsid w:val="0090654A"/>
    <w:rsid w:val="00907F17"/>
    <w:rsid w:val="009113F6"/>
    <w:rsid w:val="00917ADF"/>
    <w:rsid w:val="0092057A"/>
    <w:rsid w:val="00921BD0"/>
    <w:rsid w:val="0092261C"/>
    <w:rsid w:val="0092322F"/>
    <w:rsid w:val="00923E89"/>
    <w:rsid w:val="00925E4B"/>
    <w:rsid w:val="00930C2B"/>
    <w:rsid w:val="009315CA"/>
    <w:rsid w:val="00932808"/>
    <w:rsid w:val="00932B16"/>
    <w:rsid w:val="00932D3B"/>
    <w:rsid w:val="009361BC"/>
    <w:rsid w:val="00937932"/>
    <w:rsid w:val="0094052E"/>
    <w:rsid w:val="00940CA1"/>
    <w:rsid w:val="00940E93"/>
    <w:rsid w:val="00943726"/>
    <w:rsid w:val="00951A9B"/>
    <w:rsid w:val="009523EA"/>
    <w:rsid w:val="00954A82"/>
    <w:rsid w:val="0095523A"/>
    <w:rsid w:val="009629F6"/>
    <w:rsid w:val="00971D6A"/>
    <w:rsid w:val="00980D57"/>
    <w:rsid w:val="009811C4"/>
    <w:rsid w:val="00982EC6"/>
    <w:rsid w:val="00985816"/>
    <w:rsid w:val="00987D2E"/>
    <w:rsid w:val="00992F72"/>
    <w:rsid w:val="009A021A"/>
    <w:rsid w:val="009A25FE"/>
    <w:rsid w:val="009B2026"/>
    <w:rsid w:val="009B60A0"/>
    <w:rsid w:val="009C338A"/>
    <w:rsid w:val="009C4669"/>
    <w:rsid w:val="009D0E6C"/>
    <w:rsid w:val="009D1E6D"/>
    <w:rsid w:val="009D4212"/>
    <w:rsid w:val="009D4D26"/>
    <w:rsid w:val="009D5288"/>
    <w:rsid w:val="009D5DD6"/>
    <w:rsid w:val="009E0A2C"/>
    <w:rsid w:val="009E1033"/>
    <w:rsid w:val="009E111E"/>
    <w:rsid w:val="009E2C49"/>
    <w:rsid w:val="009E3AEC"/>
    <w:rsid w:val="009E5667"/>
    <w:rsid w:val="009E5B65"/>
    <w:rsid w:val="009E720F"/>
    <w:rsid w:val="009F2738"/>
    <w:rsid w:val="00A111AB"/>
    <w:rsid w:val="00A13231"/>
    <w:rsid w:val="00A22A71"/>
    <w:rsid w:val="00A23BD6"/>
    <w:rsid w:val="00A24557"/>
    <w:rsid w:val="00A304E0"/>
    <w:rsid w:val="00A30C11"/>
    <w:rsid w:val="00A31CC4"/>
    <w:rsid w:val="00A3332C"/>
    <w:rsid w:val="00A34C16"/>
    <w:rsid w:val="00A34C1D"/>
    <w:rsid w:val="00A36690"/>
    <w:rsid w:val="00A37A1D"/>
    <w:rsid w:val="00A402D4"/>
    <w:rsid w:val="00A40DBE"/>
    <w:rsid w:val="00A40F62"/>
    <w:rsid w:val="00A45429"/>
    <w:rsid w:val="00A50BD9"/>
    <w:rsid w:val="00A54829"/>
    <w:rsid w:val="00A610F6"/>
    <w:rsid w:val="00A70AA4"/>
    <w:rsid w:val="00A731A5"/>
    <w:rsid w:val="00A76034"/>
    <w:rsid w:val="00A773E0"/>
    <w:rsid w:val="00A80DD9"/>
    <w:rsid w:val="00A844DA"/>
    <w:rsid w:val="00A92EFB"/>
    <w:rsid w:val="00A95696"/>
    <w:rsid w:val="00A97587"/>
    <w:rsid w:val="00AA00A9"/>
    <w:rsid w:val="00AA6400"/>
    <w:rsid w:val="00AB388D"/>
    <w:rsid w:val="00AC15F3"/>
    <w:rsid w:val="00AC1FA8"/>
    <w:rsid w:val="00AC1FDC"/>
    <w:rsid w:val="00AD1047"/>
    <w:rsid w:val="00AD3B60"/>
    <w:rsid w:val="00AD4943"/>
    <w:rsid w:val="00AE4CE4"/>
    <w:rsid w:val="00AE7B00"/>
    <w:rsid w:val="00AE7E4C"/>
    <w:rsid w:val="00AF2CAA"/>
    <w:rsid w:val="00AF3827"/>
    <w:rsid w:val="00AF3A2D"/>
    <w:rsid w:val="00AF7FCA"/>
    <w:rsid w:val="00B01B7E"/>
    <w:rsid w:val="00B02090"/>
    <w:rsid w:val="00B0699F"/>
    <w:rsid w:val="00B075F1"/>
    <w:rsid w:val="00B119B7"/>
    <w:rsid w:val="00B14CDB"/>
    <w:rsid w:val="00B14EB4"/>
    <w:rsid w:val="00B1640D"/>
    <w:rsid w:val="00B1773B"/>
    <w:rsid w:val="00B21993"/>
    <w:rsid w:val="00B21CAC"/>
    <w:rsid w:val="00B23D5F"/>
    <w:rsid w:val="00B25DB9"/>
    <w:rsid w:val="00B26CB5"/>
    <w:rsid w:val="00B27B58"/>
    <w:rsid w:val="00B27F29"/>
    <w:rsid w:val="00B3102E"/>
    <w:rsid w:val="00B329E3"/>
    <w:rsid w:val="00B3554E"/>
    <w:rsid w:val="00B367A2"/>
    <w:rsid w:val="00B408F4"/>
    <w:rsid w:val="00B40F31"/>
    <w:rsid w:val="00B43ADE"/>
    <w:rsid w:val="00B43C24"/>
    <w:rsid w:val="00B454EE"/>
    <w:rsid w:val="00B45A32"/>
    <w:rsid w:val="00B475CA"/>
    <w:rsid w:val="00B51A96"/>
    <w:rsid w:val="00B52051"/>
    <w:rsid w:val="00B55E69"/>
    <w:rsid w:val="00B56AA3"/>
    <w:rsid w:val="00B64610"/>
    <w:rsid w:val="00B65FE3"/>
    <w:rsid w:val="00B67155"/>
    <w:rsid w:val="00B7021F"/>
    <w:rsid w:val="00B80817"/>
    <w:rsid w:val="00B80F60"/>
    <w:rsid w:val="00B85D5E"/>
    <w:rsid w:val="00B87641"/>
    <w:rsid w:val="00B921E9"/>
    <w:rsid w:val="00B93BC4"/>
    <w:rsid w:val="00B95609"/>
    <w:rsid w:val="00B95FD7"/>
    <w:rsid w:val="00BA15F8"/>
    <w:rsid w:val="00BA41A8"/>
    <w:rsid w:val="00BA703A"/>
    <w:rsid w:val="00BB20B1"/>
    <w:rsid w:val="00BB5974"/>
    <w:rsid w:val="00BC3691"/>
    <w:rsid w:val="00BC3CDE"/>
    <w:rsid w:val="00BD010A"/>
    <w:rsid w:val="00BD06D8"/>
    <w:rsid w:val="00BD419C"/>
    <w:rsid w:val="00BE46B8"/>
    <w:rsid w:val="00BE587F"/>
    <w:rsid w:val="00BE5C14"/>
    <w:rsid w:val="00BE7B6D"/>
    <w:rsid w:val="00BF11A5"/>
    <w:rsid w:val="00BF1305"/>
    <w:rsid w:val="00BF20D8"/>
    <w:rsid w:val="00BF2971"/>
    <w:rsid w:val="00BF6F3E"/>
    <w:rsid w:val="00C00C80"/>
    <w:rsid w:val="00C0168A"/>
    <w:rsid w:val="00C0427D"/>
    <w:rsid w:val="00C1082F"/>
    <w:rsid w:val="00C11EB4"/>
    <w:rsid w:val="00C13612"/>
    <w:rsid w:val="00C14EEB"/>
    <w:rsid w:val="00C150B2"/>
    <w:rsid w:val="00C172DD"/>
    <w:rsid w:val="00C248A1"/>
    <w:rsid w:val="00C251D9"/>
    <w:rsid w:val="00C2630C"/>
    <w:rsid w:val="00C40802"/>
    <w:rsid w:val="00C410E6"/>
    <w:rsid w:val="00C41909"/>
    <w:rsid w:val="00C420E8"/>
    <w:rsid w:val="00C476D8"/>
    <w:rsid w:val="00C5018F"/>
    <w:rsid w:val="00C51296"/>
    <w:rsid w:val="00C61699"/>
    <w:rsid w:val="00C678E8"/>
    <w:rsid w:val="00C7020C"/>
    <w:rsid w:val="00C70CF7"/>
    <w:rsid w:val="00C74338"/>
    <w:rsid w:val="00C80DE0"/>
    <w:rsid w:val="00C82678"/>
    <w:rsid w:val="00C84F6B"/>
    <w:rsid w:val="00C916D8"/>
    <w:rsid w:val="00CA0099"/>
    <w:rsid w:val="00CA0BAF"/>
    <w:rsid w:val="00CA0F21"/>
    <w:rsid w:val="00CA1A98"/>
    <w:rsid w:val="00CA242C"/>
    <w:rsid w:val="00CB0ABC"/>
    <w:rsid w:val="00CB10AD"/>
    <w:rsid w:val="00CB2117"/>
    <w:rsid w:val="00CB3737"/>
    <w:rsid w:val="00CC1177"/>
    <w:rsid w:val="00CC2C4C"/>
    <w:rsid w:val="00CC3A51"/>
    <w:rsid w:val="00CD1500"/>
    <w:rsid w:val="00CE062B"/>
    <w:rsid w:val="00CE0F21"/>
    <w:rsid w:val="00CF10A9"/>
    <w:rsid w:val="00CF1184"/>
    <w:rsid w:val="00CF2223"/>
    <w:rsid w:val="00CF2C14"/>
    <w:rsid w:val="00CF2C99"/>
    <w:rsid w:val="00CF367A"/>
    <w:rsid w:val="00CF5B32"/>
    <w:rsid w:val="00D009BC"/>
    <w:rsid w:val="00D04755"/>
    <w:rsid w:val="00D05003"/>
    <w:rsid w:val="00D06D45"/>
    <w:rsid w:val="00D072E7"/>
    <w:rsid w:val="00D10FDB"/>
    <w:rsid w:val="00D14614"/>
    <w:rsid w:val="00D15079"/>
    <w:rsid w:val="00D150E5"/>
    <w:rsid w:val="00D15E95"/>
    <w:rsid w:val="00D263F2"/>
    <w:rsid w:val="00D27D70"/>
    <w:rsid w:val="00D30751"/>
    <w:rsid w:val="00D3087D"/>
    <w:rsid w:val="00D40E12"/>
    <w:rsid w:val="00D42DC4"/>
    <w:rsid w:val="00D45E15"/>
    <w:rsid w:val="00D46351"/>
    <w:rsid w:val="00D4762C"/>
    <w:rsid w:val="00D50490"/>
    <w:rsid w:val="00D60B00"/>
    <w:rsid w:val="00D60BCC"/>
    <w:rsid w:val="00D70262"/>
    <w:rsid w:val="00D71114"/>
    <w:rsid w:val="00D755FE"/>
    <w:rsid w:val="00D77469"/>
    <w:rsid w:val="00D802A6"/>
    <w:rsid w:val="00D809AF"/>
    <w:rsid w:val="00D80F24"/>
    <w:rsid w:val="00D87AD7"/>
    <w:rsid w:val="00D90D17"/>
    <w:rsid w:val="00D912AC"/>
    <w:rsid w:val="00D93B1F"/>
    <w:rsid w:val="00D9467D"/>
    <w:rsid w:val="00D95DDA"/>
    <w:rsid w:val="00D9601B"/>
    <w:rsid w:val="00DB2A32"/>
    <w:rsid w:val="00DB3CDE"/>
    <w:rsid w:val="00DB450E"/>
    <w:rsid w:val="00DB4DBA"/>
    <w:rsid w:val="00DB4EE8"/>
    <w:rsid w:val="00DB54BE"/>
    <w:rsid w:val="00DB64D0"/>
    <w:rsid w:val="00DB699A"/>
    <w:rsid w:val="00DC0373"/>
    <w:rsid w:val="00DC12C2"/>
    <w:rsid w:val="00DC2585"/>
    <w:rsid w:val="00DC34A1"/>
    <w:rsid w:val="00DC712D"/>
    <w:rsid w:val="00DC7409"/>
    <w:rsid w:val="00DD2657"/>
    <w:rsid w:val="00DD4F73"/>
    <w:rsid w:val="00DD778B"/>
    <w:rsid w:val="00DE2DF2"/>
    <w:rsid w:val="00DE782B"/>
    <w:rsid w:val="00DF2504"/>
    <w:rsid w:val="00DF5235"/>
    <w:rsid w:val="00DF5DAC"/>
    <w:rsid w:val="00DF61AF"/>
    <w:rsid w:val="00DF6483"/>
    <w:rsid w:val="00DF7C4A"/>
    <w:rsid w:val="00E00147"/>
    <w:rsid w:val="00E00A1A"/>
    <w:rsid w:val="00E02616"/>
    <w:rsid w:val="00E066CB"/>
    <w:rsid w:val="00E06CCD"/>
    <w:rsid w:val="00E07033"/>
    <w:rsid w:val="00E10A82"/>
    <w:rsid w:val="00E1133F"/>
    <w:rsid w:val="00E11437"/>
    <w:rsid w:val="00E11963"/>
    <w:rsid w:val="00E11CB7"/>
    <w:rsid w:val="00E20A06"/>
    <w:rsid w:val="00E244D4"/>
    <w:rsid w:val="00E3781D"/>
    <w:rsid w:val="00E37DD3"/>
    <w:rsid w:val="00E4013F"/>
    <w:rsid w:val="00E409C1"/>
    <w:rsid w:val="00E4298C"/>
    <w:rsid w:val="00E44999"/>
    <w:rsid w:val="00E44A89"/>
    <w:rsid w:val="00E466F2"/>
    <w:rsid w:val="00E51756"/>
    <w:rsid w:val="00E52053"/>
    <w:rsid w:val="00E525DA"/>
    <w:rsid w:val="00E52EF0"/>
    <w:rsid w:val="00E543B1"/>
    <w:rsid w:val="00E54AEC"/>
    <w:rsid w:val="00E641BD"/>
    <w:rsid w:val="00E64FB4"/>
    <w:rsid w:val="00E66F43"/>
    <w:rsid w:val="00E715EE"/>
    <w:rsid w:val="00E71622"/>
    <w:rsid w:val="00E7525A"/>
    <w:rsid w:val="00E765E2"/>
    <w:rsid w:val="00E81FFC"/>
    <w:rsid w:val="00E8275C"/>
    <w:rsid w:val="00E90BAB"/>
    <w:rsid w:val="00E9472D"/>
    <w:rsid w:val="00E964A7"/>
    <w:rsid w:val="00EA2673"/>
    <w:rsid w:val="00EA444F"/>
    <w:rsid w:val="00EA51DB"/>
    <w:rsid w:val="00EB0895"/>
    <w:rsid w:val="00EB47A8"/>
    <w:rsid w:val="00EB66A0"/>
    <w:rsid w:val="00EC2A23"/>
    <w:rsid w:val="00EC39E7"/>
    <w:rsid w:val="00ED0227"/>
    <w:rsid w:val="00ED4725"/>
    <w:rsid w:val="00EE3468"/>
    <w:rsid w:val="00EE65E2"/>
    <w:rsid w:val="00EE7BEB"/>
    <w:rsid w:val="00EF0568"/>
    <w:rsid w:val="00EF262F"/>
    <w:rsid w:val="00EF3675"/>
    <w:rsid w:val="00EF38D8"/>
    <w:rsid w:val="00EF4EB3"/>
    <w:rsid w:val="00EF6F6D"/>
    <w:rsid w:val="00EF74CE"/>
    <w:rsid w:val="00F036B1"/>
    <w:rsid w:val="00F05ABA"/>
    <w:rsid w:val="00F07CED"/>
    <w:rsid w:val="00F14C4A"/>
    <w:rsid w:val="00F16B73"/>
    <w:rsid w:val="00F20ED5"/>
    <w:rsid w:val="00F22CCA"/>
    <w:rsid w:val="00F34C72"/>
    <w:rsid w:val="00F356EF"/>
    <w:rsid w:val="00F40FD6"/>
    <w:rsid w:val="00F45803"/>
    <w:rsid w:val="00F47B41"/>
    <w:rsid w:val="00F47D2B"/>
    <w:rsid w:val="00F47D6B"/>
    <w:rsid w:val="00F54100"/>
    <w:rsid w:val="00F54DED"/>
    <w:rsid w:val="00F554AA"/>
    <w:rsid w:val="00F55ABA"/>
    <w:rsid w:val="00F57CD7"/>
    <w:rsid w:val="00F628C7"/>
    <w:rsid w:val="00F63180"/>
    <w:rsid w:val="00F64192"/>
    <w:rsid w:val="00F671DE"/>
    <w:rsid w:val="00F7090D"/>
    <w:rsid w:val="00F722C0"/>
    <w:rsid w:val="00F72D9E"/>
    <w:rsid w:val="00F74A09"/>
    <w:rsid w:val="00F80B3D"/>
    <w:rsid w:val="00F820C6"/>
    <w:rsid w:val="00F82B85"/>
    <w:rsid w:val="00F85F22"/>
    <w:rsid w:val="00F86293"/>
    <w:rsid w:val="00F962A9"/>
    <w:rsid w:val="00FA1279"/>
    <w:rsid w:val="00FA198F"/>
    <w:rsid w:val="00FA2C20"/>
    <w:rsid w:val="00FB0F3B"/>
    <w:rsid w:val="00FB36EC"/>
    <w:rsid w:val="00FB36F0"/>
    <w:rsid w:val="00FB385A"/>
    <w:rsid w:val="00FB5E4D"/>
    <w:rsid w:val="00FB70C6"/>
    <w:rsid w:val="00FC1659"/>
    <w:rsid w:val="00FC1BF5"/>
    <w:rsid w:val="00FC4F9B"/>
    <w:rsid w:val="00FC7F3B"/>
    <w:rsid w:val="00FD21BC"/>
    <w:rsid w:val="00FD52D1"/>
    <w:rsid w:val="00FE094D"/>
    <w:rsid w:val="00FE0EB1"/>
    <w:rsid w:val="00FE188D"/>
    <w:rsid w:val="00FE4F0F"/>
    <w:rsid w:val="00FF3726"/>
    <w:rsid w:val="00FF7D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B7CD443"/>
  <w15:docId w15:val="{C34DD109-5AB1-4E15-98D9-CB9DCEFE9A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9"/>
    <w:qFormat/>
    <w:rsid w:val="00FC1659"/>
    <w:pPr>
      <w:widowControl w:val="0"/>
      <w:autoSpaceDE w:val="0"/>
      <w:autoSpaceDN w:val="0"/>
      <w:adjustRightInd w:val="0"/>
      <w:spacing w:before="108" w:after="108" w:line="240" w:lineRule="auto"/>
      <w:jc w:val="center"/>
      <w:outlineLvl w:val="0"/>
    </w:pPr>
    <w:rPr>
      <w:rFonts w:ascii="Times New Roman CYR" w:eastAsia="Times New Roman" w:hAnsi="Times New Roman CYR" w:cs="Times New Roman CYR"/>
      <w:b/>
      <w:bCs/>
      <w:color w:val="26282F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nformat">
    <w:name w:val="ConsPlusNonformat"/>
    <w:uiPriority w:val="99"/>
    <w:rsid w:val="00D40E12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Theme="minorEastAsia" w:hAnsi="Courier New" w:cs="Courier New"/>
      <w:sz w:val="20"/>
      <w:szCs w:val="20"/>
      <w:lang w:eastAsia="ru-RU"/>
    </w:rPr>
  </w:style>
  <w:style w:type="paragraph" w:customStyle="1" w:styleId="ConsPlusCell">
    <w:name w:val="ConsPlusCell"/>
    <w:uiPriority w:val="99"/>
    <w:rsid w:val="00D40E12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Theme="minorEastAsia" w:hAnsi="Calibri" w:cs="Calibri"/>
      <w:lang w:eastAsia="ru-RU"/>
    </w:rPr>
  </w:style>
  <w:style w:type="paragraph" w:styleId="a3">
    <w:name w:val="List Paragraph"/>
    <w:basedOn w:val="a"/>
    <w:uiPriority w:val="34"/>
    <w:qFormat/>
    <w:rsid w:val="00D40E12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007480"/>
    <w:rPr>
      <w:color w:val="0000FF" w:themeColor="hyperlink"/>
      <w:u w:val="single"/>
    </w:rPr>
  </w:style>
  <w:style w:type="table" w:styleId="a5">
    <w:name w:val="Table Grid"/>
    <w:basedOn w:val="a1"/>
    <w:uiPriority w:val="59"/>
    <w:rsid w:val="00AC1FA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Balloon Text"/>
    <w:basedOn w:val="a"/>
    <w:link w:val="a7"/>
    <w:uiPriority w:val="99"/>
    <w:semiHidden/>
    <w:unhideWhenUsed/>
    <w:rsid w:val="00AF382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AF3827"/>
    <w:rPr>
      <w:rFonts w:ascii="Tahoma" w:hAnsi="Tahoma" w:cs="Tahoma"/>
      <w:sz w:val="16"/>
      <w:szCs w:val="16"/>
    </w:rPr>
  </w:style>
  <w:style w:type="paragraph" w:customStyle="1" w:styleId="TableParagraph">
    <w:name w:val="Table Paragraph"/>
    <w:basedOn w:val="a"/>
    <w:uiPriority w:val="1"/>
    <w:qFormat/>
    <w:rsid w:val="00E00147"/>
    <w:pPr>
      <w:widowControl w:val="0"/>
      <w:spacing w:after="0" w:line="240" w:lineRule="auto"/>
    </w:pPr>
    <w:rPr>
      <w:lang w:val="en-US"/>
    </w:rPr>
  </w:style>
  <w:style w:type="paragraph" w:customStyle="1" w:styleId="a8">
    <w:name w:val="Знак Знак Знак Знак"/>
    <w:basedOn w:val="a"/>
    <w:rsid w:val="00F54DED"/>
    <w:pPr>
      <w:tabs>
        <w:tab w:val="num" w:pos="720"/>
      </w:tabs>
      <w:spacing w:after="160" w:line="240" w:lineRule="exact"/>
      <w:ind w:left="720" w:hanging="720"/>
      <w:jc w:val="both"/>
    </w:pPr>
    <w:rPr>
      <w:rFonts w:ascii="Verdana" w:eastAsia="Times New Roman" w:hAnsi="Verdana" w:cs="Verdana"/>
      <w:sz w:val="20"/>
      <w:szCs w:val="20"/>
      <w:lang w:val="en-US"/>
    </w:rPr>
  </w:style>
  <w:style w:type="character" w:customStyle="1" w:styleId="10">
    <w:name w:val="Заголовок 1 Знак"/>
    <w:basedOn w:val="a0"/>
    <w:link w:val="1"/>
    <w:uiPriority w:val="99"/>
    <w:rsid w:val="00FC1659"/>
    <w:rPr>
      <w:rFonts w:ascii="Times New Roman CYR" w:eastAsia="Times New Roman" w:hAnsi="Times New Roman CYR" w:cs="Times New Roman CYR"/>
      <w:b/>
      <w:bCs/>
      <w:color w:val="26282F"/>
      <w:sz w:val="24"/>
      <w:szCs w:val="24"/>
      <w:lang w:eastAsia="ru-RU"/>
    </w:rPr>
  </w:style>
  <w:style w:type="character" w:customStyle="1" w:styleId="a9">
    <w:name w:val="Гипертекстовая ссылка"/>
    <w:uiPriority w:val="99"/>
    <w:rsid w:val="00FC1659"/>
    <w:rPr>
      <w:b w:val="0"/>
      <w:bCs w:val="0"/>
      <w:color w:val="106BBE"/>
    </w:rPr>
  </w:style>
  <w:style w:type="character" w:customStyle="1" w:styleId="aa">
    <w:name w:val="Цветовое выделение"/>
    <w:uiPriority w:val="99"/>
    <w:rsid w:val="00536686"/>
    <w:rPr>
      <w:b/>
      <w:bCs/>
      <w:color w:val="26282F"/>
    </w:rPr>
  </w:style>
  <w:style w:type="paragraph" w:customStyle="1" w:styleId="ab">
    <w:name w:val="Нормальный (таблица)"/>
    <w:basedOn w:val="a"/>
    <w:next w:val="a"/>
    <w:uiPriority w:val="99"/>
    <w:rsid w:val="00536686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 CYR" w:eastAsia="Times New Roman" w:hAnsi="Times New Roman CYR" w:cs="Times New Roman CYR"/>
      <w:sz w:val="24"/>
      <w:szCs w:val="24"/>
      <w:lang w:eastAsia="ru-RU"/>
    </w:rPr>
  </w:style>
  <w:style w:type="paragraph" w:customStyle="1" w:styleId="ac">
    <w:name w:val="Прижатый влево"/>
    <w:basedOn w:val="a"/>
    <w:next w:val="a"/>
    <w:uiPriority w:val="99"/>
    <w:rsid w:val="00536686"/>
    <w:pPr>
      <w:widowControl w:val="0"/>
      <w:autoSpaceDE w:val="0"/>
      <w:autoSpaceDN w:val="0"/>
      <w:adjustRightInd w:val="0"/>
      <w:spacing w:after="0" w:line="240" w:lineRule="auto"/>
    </w:pPr>
    <w:rPr>
      <w:rFonts w:ascii="Times New Roman CYR" w:eastAsia="Times New Roman" w:hAnsi="Times New Roman CYR" w:cs="Times New Roman CYR"/>
      <w:sz w:val="24"/>
      <w:szCs w:val="24"/>
      <w:lang w:eastAsia="ru-RU"/>
    </w:rPr>
  </w:style>
  <w:style w:type="character" w:styleId="ad">
    <w:name w:val="annotation reference"/>
    <w:basedOn w:val="a0"/>
    <w:uiPriority w:val="99"/>
    <w:semiHidden/>
    <w:unhideWhenUsed/>
    <w:rsid w:val="00377376"/>
    <w:rPr>
      <w:sz w:val="16"/>
      <w:szCs w:val="16"/>
    </w:rPr>
  </w:style>
  <w:style w:type="paragraph" w:styleId="ae">
    <w:name w:val="annotation text"/>
    <w:basedOn w:val="a"/>
    <w:link w:val="af"/>
    <w:uiPriority w:val="99"/>
    <w:semiHidden/>
    <w:unhideWhenUsed/>
    <w:rsid w:val="00377376"/>
    <w:pPr>
      <w:spacing w:line="240" w:lineRule="auto"/>
    </w:pPr>
    <w:rPr>
      <w:sz w:val="20"/>
      <w:szCs w:val="20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377376"/>
    <w:rPr>
      <w:sz w:val="20"/>
      <w:szCs w:val="20"/>
    </w:rPr>
  </w:style>
  <w:style w:type="paragraph" w:styleId="af0">
    <w:name w:val="annotation subject"/>
    <w:basedOn w:val="ae"/>
    <w:next w:val="ae"/>
    <w:link w:val="af1"/>
    <w:uiPriority w:val="99"/>
    <w:semiHidden/>
    <w:unhideWhenUsed/>
    <w:rsid w:val="00377376"/>
    <w:rPr>
      <w:b/>
      <w:bCs/>
    </w:rPr>
  </w:style>
  <w:style w:type="character" w:customStyle="1" w:styleId="af1">
    <w:name w:val="Тема примечания Знак"/>
    <w:basedOn w:val="af"/>
    <w:link w:val="af0"/>
    <w:uiPriority w:val="99"/>
    <w:semiHidden/>
    <w:rsid w:val="00377376"/>
    <w:rPr>
      <w:b/>
      <w:bCs/>
      <w:sz w:val="20"/>
      <w:szCs w:val="20"/>
    </w:rPr>
  </w:style>
  <w:style w:type="paragraph" w:styleId="af2">
    <w:name w:val="header"/>
    <w:basedOn w:val="a"/>
    <w:link w:val="af3"/>
    <w:uiPriority w:val="99"/>
    <w:unhideWhenUsed/>
    <w:rsid w:val="00BF6F3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3">
    <w:name w:val="Верхний колонтитул Знак"/>
    <w:basedOn w:val="a0"/>
    <w:link w:val="af2"/>
    <w:uiPriority w:val="99"/>
    <w:rsid w:val="00BF6F3E"/>
  </w:style>
  <w:style w:type="paragraph" w:styleId="af4">
    <w:name w:val="footer"/>
    <w:basedOn w:val="a"/>
    <w:link w:val="af5"/>
    <w:uiPriority w:val="99"/>
    <w:unhideWhenUsed/>
    <w:rsid w:val="00BF6F3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5">
    <w:name w:val="Нижний колонтитул Знак"/>
    <w:basedOn w:val="a0"/>
    <w:link w:val="af4"/>
    <w:uiPriority w:val="99"/>
    <w:rsid w:val="00BF6F3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9300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4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837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038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382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714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701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0405046">
          <w:marLeft w:val="619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2895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0356537">
          <w:marLeft w:val="44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582741">
          <w:marLeft w:val="446"/>
          <w:marRight w:val="0"/>
          <w:marTop w:val="8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6630195">
          <w:marLeft w:val="446"/>
          <w:marRight w:val="0"/>
          <w:marTop w:val="8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7287411">
          <w:marLeft w:val="446"/>
          <w:marRight w:val="0"/>
          <w:marTop w:val="8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3948585">
          <w:marLeft w:val="446"/>
          <w:marRight w:val="0"/>
          <w:marTop w:val="8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4843916">
          <w:marLeft w:val="446"/>
          <w:marRight w:val="0"/>
          <w:marTop w:val="8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989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4283916">
          <w:marLeft w:val="44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3949472">
          <w:marLeft w:val="44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388345">
          <w:marLeft w:val="44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332077">
          <w:marLeft w:val="44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53188">
          <w:marLeft w:val="44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459960">
          <w:marLeft w:val="44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mobileonline.garant.ru/document/redirect/72169240/0" TargetMode="External"/><Relationship Id="rId13" Type="http://schemas.openxmlformats.org/officeDocument/2006/relationships/image" Target="media/image4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hyperlink" Target="mailto:paa@mesk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6B0B887-CBC9-4622-83F2-7C84AB316C1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321</TotalTime>
  <Pages>13</Pages>
  <Words>3375</Words>
  <Characters>19239</Characters>
  <Application>Microsoft Office Word</Application>
  <DocSecurity>0</DocSecurity>
  <Lines>160</Lines>
  <Paragraphs>45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IES-HOLDING</Company>
  <LinksUpToDate>false</LinksUpToDate>
  <CharactersWithSpaces>22569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Варов Павел Николаевич</dc:creator>
  <cp:lastModifiedBy>А.С. Березина</cp:lastModifiedBy>
  <cp:revision>23</cp:revision>
  <cp:lastPrinted>2019-11-11T07:07:00Z</cp:lastPrinted>
  <dcterms:created xsi:type="dcterms:W3CDTF">2021-02-26T06:57:00Z</dcterms:created>
  <dcterms:modified xsi:type="dcterms:W3CDTF">2024-11-11T11:31:00Z</dcterms:modified>
</cp:coreProperties>
</file>